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0B263" w14:textId="77777777" w:rsidR="00350FBB" w:rsidRPr="005808D6" w:rsidRDefault="00350FBB" w:rsidP="00350FBB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</w:t>
      </w:r>
      <w:proofErr w:type="spellStart"/>
      <w:r w:rsidRPr="005808D6">
        <w:rPr>
          <w:b/>
          <w:bCs/>
          <w:sz w:val="28"/>
          <w:szCs w:val="28"/>
        </w:rPr>
        <w:t>Фараби</w:t>
      </w:r>
      <w:proofErr w:type="spellEnd"/>
    </w:p>
    <w:p w14:paraId="6A0849FE" w14:textId="77777777" w:rsidR="00350FBB" w:rsidRPr="005808D6" w:rsidRDefault="00350FBB" w:rsidP="00350FBB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14:paraId="5B0B80CB" w14:textId="77777777" w:rsidR="00350FBB" w:rsidRPr="005808D6" w:rsidRDefault="00350FBB" w:rsidP="00350FBB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 xml:space="preserve">Кафедра </w:t>
      </w:r>
      <w:r>
        <w:rPr>
          <w:b/>
          <w:bCs/>
          <w:sz w:val="28"/>
          <w:szCs w:val="28"/>
        </w:rPr>
        <w:t>биоразнообразия и биоресурсов</w:t>
      </w:r>
    </w:p>
    <w:p w14:paraId="6358DEAF" w14:textId="77777777" w:rsidR="00350FBB" w:rsidRDefault="00350FBB" w:rsidP="00350FBB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</w:p>
    <w:p w14:paraId="6363D1D7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0775FF06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54C53B75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2D86CCC6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276A9688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3F1DA7A3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6FB4F5F3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0C4C4E09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665A7254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36E0F029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6E6A2118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78848B81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0FE8C263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6F760071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1CFBDCE6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05562220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5467CC70" w14:textId="77777777" w:rsidR="00350FBB" w:rsidRDefault="00350FBB" w:rsidP="00350FBB">
      <w:pPr>
        <w:pStyle w:val="Default"/>
        <w:jc w:val="center"/>
        <w:rPr>
          <w:b/>
          <w:bCs/>
          <w:sz w:val="28"/>
          <w:szCs w:val="28"/>
        </w:rPr>
      </w:pPr>
    </w:p>
    <w:p w14:paraId="2D1AC1FA" w14:textId="77777777" w:rsidR="00350FBB" w:rsidRPr="005808D6" w:rsidRDefault="00350FBB" w:rsidP="00350FBB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5808D6">
        <w:rPr>
          <w:b/>
          <w:bCs/>
          <w:sz w:val="28"/>
          <w:szCs w:val="28"/>
        </w:rPr>
        <w:t xml:space="preserve">Программа </w:t>
      </w:r>
      <w:r>
        <w:rPr>
          <w:b/>
          <w:bCs/>
          <w:sz w:val="28"/>
          <w:szCs w:val="28"/>
        </w:rPr>
        <w:t xml:space="preserve"> </w:t>
      </w:r>
      <w:r w:rsidRPr="005808D6">
        <w:rPr>
          <w:b/>
          <w:bCs/>
          <w:sz w:val="28"/>
          <w:szCs w:val="28"/>
        </w:rPr>
        <w:t>итогового</w:t>
      </w:r>
      <w:proofErr w:type="gramEnd"/>
      <w:r w:rsidRPr="005808D6">
        <w:rPr>
          <w:b/>
          <w:bCs/>
          <w:sz w:val="28"/>
          <w:szCs w:val="28"/>
        </w:rPr>
        <w:t xml:space="preserve"> экзамена по дисциплине</w:t>
      </w:r>
    </w:p>
    <w:p w14:paraId="76904CC3" w14:textId="44B205D9" w:rsidR="00350FBB" w:rsidRDefault="00350FBB" w:rsidP="00350FB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50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9E64E8">
        <w:rPr>
          <w:color w:val="000000"/>
          <w:sz w:val="28"/>
          <w:szCs w:val="28"/>
        </w:rPr>
        <w:t>Биология с</w:t>
      </w:r>
      <w:r>
        <w:rPr>
          <w:color w:val="000000"/>
          <w:sz w:val="28"/>
          <w:szCs w:val="28"/>
        </w:rPr>
        <w:t>тволовы</w:t>
      </w:r>
      <w:r w:rsidR="009E64E8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клет</w:t>
      </w:r>
      <w:r w:rsidR="009E64E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к»</w:t>
      </w:r>
    </w:p>
    <w:p w14:paraId="1187D5A4" w14:textId="032C713A" w:rsidR="00350FBB" w:rsidRPr="00350FBB" w:rsidRDefault="00350FBB" w:rsidP="00350FBB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специальность</w:t>
      </w:r>
      <w:r w:rsidRPr="001450B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«</w:t>
      </w:r>
      <w:proofErr w:type="gramEnd"/>
      <w:r w:rsidR="009E64E8">
        <w:rPr>
          <w:iCs/>
          <w:sz w:val="28"/>
          <w:szCs w:val="28"/>
        </w:rPr>
        <w:t>7М</w:t>
      </w:r>
      <w:r w:rsidRPr="00350FBB">
        <w:rPr>
          <w:sz w:val="28"/>
          <w:szCs w:val="28"/>
        </w:rPr>
        <w:t>05101 – Биология</w:t>
      </w:r>
      <w:r>
        <w:rPr>
          <w:sz w:val="28"/>
          <w:szCs w:val="28"/>
        </w:rPr>
        <w:t>»</w:t>
      </w:r>
    </w:p>
    <w:p w14:paraId="231BBEC2" w14:textId="77777777" w:rsidR="00350FBB" w:rsidRDefault="00350FBB" w:rsidP="00350FBB">
      <w:pPr>
        <w:pStyle w:val="Default"/>
        <w:rPr>
          <w:sz w:val="28"/>
          <w:szCs w:val="28"/>
        </w:rPr>
      </w:pPr>
    </w:p>
    <w:p w14:paraId="7A71EB92" w14:textId="77777777" w:rsidR="00350FBB" w:rsidRDefault="00350FBB" w:rsidP="00350FBB">
      <w:pPr>
        <w:pStyle w:val="Default"/>
        <w:rPr>
          <w:sz w:val="28"/>
          <w:szCs w:val="28"/>
        </w:rPr>
      </w:pPr>
    </w:p>
    <w:p w14:paraId="7F672ABC" w14:textId="77777777" w:rsidR="00350FBB" w:rsidRDefault="00350FBB" w:rsidP="00350FBB">
      <w:pPr>
        <w:pStyle w:val="Default"/>
        <w:rPr>
          <w:sz w:val="28"/>
          <w:szCs w:val="28"/>
        </w:rPr>
      </w:pPr>
    </w:p>
    <w:p w14:paraId="33DF6150" w14:textId="77777777" w:rsidR="00350FBB" w:rsidRDefault="00350FBB" w:rsidP="00350FBB">
      <w:pPr>
        <w:pStyle w:val="Default"/>
        <w:rPr>
          <w:sz w:val="28"/>
          <w:szCs w:val="28"/>
        </w:rPr>
      </w:pPr>
    </w:p>
    <w:p w14:paraId="1BA50D03" w14:textId="77777777" w:rsidR="00350FBB" w:rsidRDefault="00350FBB" w:rsidP="00350FBB">
      <w:pPr>
        <w:pStyle w:val="Default"/>
        <w:rPr>
          <w:sz w:val="28"/>
          <w:szCs w:val="28"/>
        </w:rPr>
      </w:pPr>
    </w:p>
    <w:p w14:paraId="25F0E27D" w14:textId="77777777" w:rsidR="00350FBB" w:rsidRDefault="00350FBB" w:rsidP="00350FBB">
      <w:pPr>
        <w:pStyle w:val="Default"/>
        <w:rPr>
          <w:sz w:val="28"/>
          <w:szCs w:val="28"/>
        </w:rPr>
      </w:pPr>
    </w:p>
    <w:p w14:paraId="252DAA4E" w14:textId="77777777" w:rsidR="00350FBB" w:rsidRDefault="00350FBB" w:rsidP="00350FBB">
      <w:pPr>
        <w:pStyle w:val="Default"/>
        <w:rPr>
          <w:sz w:val="28"/>
          <w:szCs w:val="28"/>
        </w:rPr>
      </w:pPr>
    </w:p>
    <w:p w14:paraId="63EB4475" w14:textId="77777777" w:rsidR="00350FBB" w:rsidRDefault="00350FBB" w:rsidP="00350FBB">
      <w:pPr>
        <w:pStyle w:val="Default"/>
        <w:rPr>
          <w:sz w:val="28"/>
          <w:szCs w:val="28"/>
        </w:rPr>
      </w:pPr>
    </w:p>
    <w:p w14:paraId="53AE1957" w14:textId="77777777" w:rsidR="00350FBB" w:rsidRDefault="00350FBB" w:rsidP="00350FBB">
      <w:pPr>
        <w:pStyle w:val="Default"/>
        <w:rPr>
          <w:sz w:val="28"/>
          <w:szCs w:val="28"/>
        </w:rPr>
      </w:pPr>
    </w:p>
    <w:p w14:paraId="590EFA77" w14:textId="77777777" w:rsidR="00350FBB" w:rsidRDefault="00350FBB" w:rsidP="00350FBB">
      <w:pPr>
        <w:pStyle w:val="Default"/>
        <w:rPr>
          <w:sz w:val="28"/>
          <w:szCs w:val="28"/>
        </w:rPr>
      </w:pPr>
    </w:p>
    <w:p w14:paraId="2EAB9B98" w14:textId="77777777" w:rsidR="00350FBB" w:rsidRDefault="00350FBB" w:rsidP="00350FBB">
      <w:pPr>
        <w:pStyle w:val="Default"/>
        <w:rPr>
          <w:sz w:val="28"/>
          <w:szCs w:val="28"/>
        </w:rPr>
      </w:pPr>
    </w:p>
    <w:p w14:paraId="087CF36F" w14:textId="77777777" w:rsidR="00350FBB" w:rsidRDefault="00350FBB" w:rsidP="00350FBB">
      <w:pPr>
        <w:pStyle w:val="Default"/>
        <w:rPr>
          <w:sz w:val="28"/>
          <w:szCs w:val="28"/>
        </w:rPr>
      </w:pPr>
    </w:p>
    <w:p w14:paraId="3C939B4D" w14:textId="77777777" w:rsidR="00350FBB" w:rsidRDefault="00350FBB" w:rsidP="00350FBB">
      <w:pPr>
        <w:pStyle w:val="Default"/>
        <w:rPr>
          <w:sz w:val="28"/>
          <w:szCs w:val="28"/>
        </w:rPr>
      </w:pPr>
    </w:p>
    <w:p w14:paraId="05B9B8BC" w14:textId="77777777" w:rsidR="00350FBB" w:rsidRDefault="00350FBB" w:rsidP="00350FBB">
      <w:pPr>
        <w:pStyle w:val="Default"/>
        <w:rPr>
          <w:sz w:val="28"/>
          <w:szCs w:val="28"/>
        </w:rPr>
      </w:pPr>
    </w:p>
    <w:p w14:paraId="40F0BD05" w14:textId="77777777" w:rsidR="00350FBB" w:rsidRDefault="00350FBB" w:rsidP="00350FBB">
      <w:pPr>
        <w:pStyle w:val="Default"/>
        <w:rPr>
          <w:sz w:val="28"/>
          <w:szCs w:val="28"/>
        </w:rPr>
      </w:pPr>
    </w:p>
    <w:p w14:paraId="6E902F8C" w14:textId="77777777" w:rsidR="00350FBB" w:rsidRDefault="00350FBB" w:rsidP="00350FBB">
      <w:pPr>
        <w:pStyle w:val="Default"/>
        <w:rPr>
          <w:sz w:val="28"/>
          <w:szCs w:val="28"/>
        </w:rPr>
      </w:pPr>
    </w:p>
    <w:p w14:paraId="2C7CF9AF" w14:textId="77777777" w:rsidR="00350FBB" w:rsidRPr="005808D6" w:rsidRDefault="00350FBB" w:rsidP="00350FBB">
      <w:pPr>
        <w:pStyle w:val="Default"/>
        <w:rPr>
          <w:sz w:val="28"/>
          <w:szCs w:val="28"/>
        </w:rPr>
      </w:pPr>
    </w:p>
    <w:p w14:paraId="5D6B4076" w14:textId="77777777" w:rsidR="00586069" w:rsidRDefault="00586069" w:rsidP="00350FBB">
      <w:pPr>
        <w:pStyle w:val="Default"/>
        <w:jc w:val="center"/>
        <w:rPr>
          <w:sz w:val="28"/>
          <w:szCs w:val="28"/>
        </w:rPr>
      </w:pPr>
    </w:p>
    <w:p w14:paraId="7694D06C" w14:textId="77777777" w:rsidR="00586069" w:rsidRDefault="00586069" w:rsidP="00350FBB">
      <w:pPr>
        <w:pStyle w:val="Default"/>
        <w:jc w:val="center"/>
        <w:rPr>
          <w:sz w:val="28"/>
          <w:szCs w:val="28"/>
        </w:rPr>
      </w:pPr>
    </w:p>
    <w:p w14:paraId="518370BC" w14:textId="77777777" w:rsidR="00350FBB" w:rsidRPr="005808D6" w:rsidRDefault="00350FBB" w:rsidP="00350FBB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5808D6">
        <w:rPr>
          <w:sz w:val="28"/>
          <w:szCs w:val="28"/>
        </w:rPr>
        <w:t xml:space="preserve"> г.</w:t>
      </w:r>
    </w:p>
    <w:p w14:paraId="3A88C50C" w14:textId="77777777" w:rsidR="00350FBB" w:rsidRDefault="00350FBB" w:rsidP="00350FBB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</w:p>
    <w:p w14:paraId="2BFC34A7" w14:textId="2D78DA3A" w:rsidR="00350FBB" w:rsidRPr="00F31AB3" w:rsidRDefault="00350FBB" w:rsidP="009E64E8">
      <w:pPr>
        <w:spacing w:after="160"/>
        <w:jc w:val="both"/>
        <w:rPr>
          <w:sz w:val="28"/>
          <w:szCs w:val="28"/>
          <w:u w:val="single"/>
        </w:rPr>
      </w:pPr>
      <w:r>
        <w:rPr>
          <w:iCs/>
          <w:lang w:val="kk-KZ"/>
        </w:rPr>
        <w:lastRenderedPageBreak/>
        <w:tab/>
      </w:r>
      <w:r>
        <w:rPr>
          <w:sz w:val="28"/>
          <w:szCs w:val="28"/>
        </w:rPr>
        <w:t xml:space="preserve">Программа итогового экзамена </w:t>
      </w:r>
      <w:r w:rsidRPr="00B95194">
        <w:rPr>
          <w:sz w:val="28"/>
          <w:szCs w:val="28"/>
        </w:rPr>
        <w:t xml:space="preserve">дисциплины </w:t>
      </w:r>
      <w:r w:rsidRPr="00DD0F18">
        <w:rPr>
          <w:color w:val="000000"/>
          <w:sz w:val="28"/>
          <w:szCs w:val="28"/>
          <w:u w:val="single"/>
        </w:rPr>
        <w:t>«</w:t>
      </w:r>
      <w:r w:rsidR="009E64E8">
        <w:rPr>
          <w:color w:val="000000"/>
          <w:sz w:val="28"/>
          <w:szCs w:val="28"/>
          <w:u w:val="single"/>
        </w:rPr>
        <w:t>Биология с</w:t>
      </w:r>
      <w:r w:rsidRPr="00DD0F18">
        <w:rPr>
          <w:color w:val="000000"/>
          <w:sz w:val="28"/>
          <w:szCs w:val="28"/>
          <w:u w:val="single"/>
        </w:rPr>
        <w:t>т</w:t>
      </w:r>
      <w:r>
        <w:rPr>
          <w:color w:val="000000"/>
          <w:sz w:val="28"/>
          <w:szCs w:val="28"/>
          <w:u w:val="single"/>
        </w:rPr>
        <w:t>воловы</w:t>
      </w:r>
      <w:r w:rsidR="009E64E8">
        <w:rPr>
          <w:color w:val="000000"/>
          <w:sz w:val="28"/>
          <w:szCs w:val="28"/>
          <w:u w:val="single"/>
        </w:rPr>
        <w:t>х</w:t>
      </w:r>
      <w:r w:rsidRPr="00DD0F18">
        <w:rPr>
          <w:color w:val="000000"/>
          <w:sz w:val="28"/>
          <w:szCs w:val="28"/>
          <w:u w:val="single"/>
        </w:rPr>
        <w:t xml:space="preserve"> клет</w:t>
      </w:r>
      <w:r w:rsidR="009E64E8">
        <w:rPr>
          <w:color w:val="000000"/>
          <w:sz w:val="28"/>
          <w:szCs w:val="28"/>
          <w:u w:val="single"/>
        </w:rPr>
        <w:t>о</w:t>
      </w:r>
      <w:r w:rsidRPr="00DD0F18">
        <w:rPr>
          <w:color w:val="000000"/>
          <w:sz w:val="28"/>
          <w:szCs w:val="28"/>
          <w:u w:val="single"/>
        </w:rPr>
        <w:t>к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u w:val="single"/>
          <w:lang w:val="kk-KZ"/>
        </w:rPr>
        <w:t xml:space="preserve">специальности </w:t>
      </w:r>
      <w:r w:rsidRPr="00DD0F18">
        <w:rPr>
          <w:b/>
          <w:u w:val="single"/>
        </w:rPr>
        <w:t>«</w:t>
      </w:r>
      <w:r w:rsidR="009E64E8" w:rsidRPr="009E64E8">
        <w:rPr>
          <w:sz w:val="28"/>
          <w:szCs w:val="28"/>
          <w:u w:val="single"/>
        </w:rPr>
        <w:t>7М</w:t>
      </w:r>
      <w:r w:rsidRPr="00350FBB">
        <w:rPr>
          <w:sz w:val="28"/>
          <w:szCs w:val="28"/>
          <w:u w:val="single"/>
        </w:rPr>
        <w:t>05101 – Биология</w:t>
      </w:r>
      <w:r w:rsidRPr="00DD0F18">
        <w:rPr>
          <w:sz w:val="28"/>
          <w:szCs w:val="28"/>
          <w:u w:val="single"/>
        </w:rPr>
        <w:t>» составлена</w:t>
      </w:r>
      <w:r>
        <w:rPr>
          <w:sz w:val="28"/>
          <w:szCs w:val="28"/>
        </w:rPr>
        <w:t xml:space="preserve"> </w:t>
      </w:r>
      <w:r w:rsidRPr="00693678">
        <w:rPr>
          <w:sz w:val="28"/>
          <w:szCs w:val="28"/>
          <w:u w:val="single"/>
        </w:rPr>
        <w:t xml:space="preserve">профессором </w:t>
      </w:r>
      <w:proofErr w:type="spellStart"/>
      <w:r w:rsidRPr="00693678">
        <w:rPr>
          <w:sz w:val="28"/>
          <w:szCs w:val="28"/>
          <w:u w:val="single"/>
        </w:rPr>
        <w:t>Шалахметовой</w:t>
      </w:r>
      <w:proofErr w:type="spellEnd"/>
      <w:r w:rsidRPr="00693678">
        <w:rPr>
          <w:sz w:val="28"/>
          <w:szCs w:val="28"/>
          <w:u w:val="single"/>
        </w:rPr>
        <w:t xml:space="preserve"> Т.М.</w:t>
      </w:r>
      <w:r w:rsidRPr="00F31AB3">
        <w:rPr>
          <w:sz w:val="28"/>
          <w:szCs w:val="28"/>
          <w:u w:val="single"/>
        </w:rPr>
        <w:t xml:space="preserve">  </w:t>
      </w:r>
    </w:p>
    <w:p w14:paraId="057CB59A" w14:textId="77777777" w:rsidR="00350FBB" w:rsidRPr="00E76D1B" w:rsidRDefault="00350FBB" w:rsidP="00350FBB">
      <w:pPr>
        <w:pStyle w:val="Default"/>
        <w:jc w:val="center"/>
        <w:rPr>
          <w:sz w:val="28"/>
          <w:szCs w:val="28"/>
        </w:rPr>
      </w:pPr>
    </w:p>
    <w:p w14:paraId="1C4F7AA3" w14:textId="77777777" w:rsidR="00350FBB" w:rsidRPr="00E76D1B" w:rsidRDefault="00350FBB" w:rsidP="00350FBB">
      <w:pPr>
        <w:ind w:firstLine="402"/>
        <w:jc w:val="both"/>
        <w:rPr>
          <w:sz w:val="28"/>
          <w:szCs w:val="28"/>
        </w:rPr>
      </w:pPr>
    </w:p>
    <w:p w14:paraId="302080B4" w14:textId="77777777" w:rsidR="00350FBB" w:rsidRPr="006A3471" w:rsidRDefault="00350FBB" w:rsidP="00350FBB">
      <w:pPr>
        <w:ind w:firstLine="402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Рассмотрен</w:t>
      </w:r>
      <w:r>
        <w:rPr>
          <w:sz w:val="28"/>
          <w:szCs w:val="28"/>
        </w:rPr>
        <w:t>а</w:t>
      </w:r>
      <w:r w:rsidRPr="006A347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утверждена</w:t>
      </w:r>
      <w:r w:rsidRPr="006A3471">
        <w:rPr>
          <w:sz w:val="28"/>
          <w:szCs w:val="28"/>
        </w:rPr>
        <w:t xml:space="preserve"> на заседании кафедры </w:t>
      </w:r>
      <w:r>
        <w:rPr>
          <w:sz w:val="28"/>
          <w:szCs w:val="28"/>
        </w:rPr>
        <w:t>биоразнообразия и биоресурсов</w:t>
      </w:r>
    </w:p>
    <w:p w14:paraId="69F649C9" w14:textId="77777777" w:rsidR="00350FBB" w:rsidRPr="0033541A" w:rsidRDefault="00350FBB" w:rsidP="00350FBB">
      <w:pPr>
        <w:ind w:firstLine="402"/>
        <w:jc w:val="both"/>
        <w:rPr>
          <w:sz w:val="28"/>
          <w:szCs w:val="28"/>
        </w:rPr>
      </w:pPr>
    </w:p>
    <w:p w14:paraId="2879A067" w14:textId="77777777" w:rsidR="00350FBB" w:rsidRPr="00712765" w:rsidRDefault="00350FBB" w:rsidP="00350FBB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 xml:space="preserve">От </w:t>
      </w:r>
      <w:proofErr w:type="gramStart"/>
      <w:r w:rsidRPr="00693678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 xml:space="preserve"> 28</w:t>
      </w:r>
      <w:proofErr w:type="gramEnd"/>
      <w:r>
        <w:rPr>
          <w:sz w:val="28"/>
          <w:szCs w:val="28"/>
          <w:u w:val="single"/>
        </w:rPr>
        <w:t xml:space="preserve">  </w:t>
      </w:r>
      <w:r w:rsidRPr="00693678">
        <w:rPr>
          <w:sz w:val="28"/>
          <w:szCs w:val="28"/>
          <w:u w:val="single"/>
        </w:rPr>
        <w:t xml:space="preserve">» </w:t>
      </w:r>
      <w:r w:rsidRPr="00693678">
        <w:rPr>
          <w:sz w:val="28"/>
          <w:szCs w:val="28"/>
        </w:rPr>
        <w:t>_</w:t>
      </w:r>
      <w:r>
        <w:rPr>
          <w:sz w:val="28"/>
          <w:szCs w:val="28"/>
        </w:rPr>
        <w:t>08</w:t>
      </w:r>
      <w:r w:rsidRPr="00693678">
        <w:rPr>
          <w:sz w:val="28"/>
          <w:szCs w:val="28"/>
        </w:rPr>
        <w:t>__</w:t>
      </w:r>
      <w:r w:rsidRPr="00693678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5</w:t>
      </w:r>
      <w:r w:rsidRPr="006A3471">
        <w:rPr>
          <w:sz w:val="28"/>
          <w:szCs w:val="28"/>
        </w:rPr>
        <w:t xml:space="preserve"> г., </w:t>
      </w:r>
      <w:r w:rsidRPr="00693678">
        <w:rPr>
          <w:sz w:val="28"/>
          <w:szCs w:val="28"/>
        </w:rPr>
        <w:t xml:space="preserve">протокол </w:t>
      </w:r>
      <w:r w:rsidRPr="00693678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1</w:t>
      </w:r>
      <w:r w:rsidRPr="00693678">
        <w:rPr>
          <w:sz w:val="28"/>
          <w:szCs w:val="28"/>
          <w:u w:val="single"/>
        </w:rPr>
        <w:t>_</w:t>
      </w:r>
    </w:p>
    <w:p w14:paraId="5D0B56F9" w14:textId="77777777" w:rsidR="00350FBB" w:rsidRPr="006A3471" w:rsidRDefault="00350FBB" w:rsidP="00350FBB">
      <w:pPr>
        <w:ind w:firstLine="720"/>
        <w:jc w:val="both"/>
        <w:rPr>
          <w:sz w:val="28"/>
          <w:szCs w:val="28"/>
        </w:rPr>
      </w:pPr>
    </w:p>
    <w:p w14:paraId="17147A35" w14:textId="77777777" w:rsidR="00350FBB" w:rsidRPr="006A3471" w:rsidRDefault="00350FBB" w:rsidP="00350FBB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Зав. кафедрой ________________</w:t>
      </w:r>
      <w:proofErr w:type="spellStart"/>
      <w:r>
        <w:rPr>
          <w:sz w:val="28"/>
          <w:szCs w:val="28"/>
        </w:rPr>
        <w:t>Нурмаханова</w:t>
      </w:r>
      <w:proofErr w:type="spellEnd"/>
      <w:r>
        <w:rPr>
          <w:sz w:val="28"/>
          <w:szCs w:val="28"/>
        </w:rPr>
        <w:t xml:space="preserve"> А.С.</w:t>
      </w:r>
    </w:p>
    <w:p w14:paraId="07A0FE60" w14:textId="77777777" w:rsidR="00350FBB" w:rsidRPr="006A3471" w:rsidRDefault="00350FBB" w:rsidP="00350FBB">
      <w:pPr>
        <w:ind w:firstLine="720"/>
        <w:jc w:val="center"/>
        <w:rPr>
          <w:sz w:val="28"/>
          <w:szCs w:val="28"/>
        </w:rPr>
      </w:pPr>
    </w:p>
    <w:p w14:paraId="464B686A" w14:textId="77777777" w:rsidR="00350FBB" w:rsidRDefault="00350FBB" w:rsidP="00350FBB">
      <w:pPr>
        <w:pStyle w:val="Default"/>
      </w:pPr>
    </w:p>
    <w:p w14:paraId="55F1858B" w14:textId="77777777" w:rsidR="00350FBB" w:rsidRDefault="00350FBB" w:rsidP="00350FBB">
      <w:pPr>
        <w:spacing w:after="160" w:line="259" w:lineRule="auto"/>
        <w:rPr>
          <w:color w:val="000000"/>
          <w:sz w:val="24"/>
          <w:szCs w:val="24"/>
        </w:rPr>
      </w:pPr>
      <w:r>
        <w:br w:type="page"/>
      </w:r>
    </w:p>
    <w:p w14:paraId="6D090096" w14:textId="7E54766E" w:rsidR="0033541A" w:rsidRPr="00586069" w:rsidRDefault="00F31AB3" w:rsidP="00F31AB3">
      <w:pPr>
        <w:pStyle w:val="Default"/>
        <w:spacing w:after="14"/>
        <w:jc w:val="center"/>
        <w:rPr>
          <w:b/>
          <w:color w:val="auto"/>
        </w:rPr>
      </w:pPr>
      <w:r w:rsidRPr="00586069">
        <w:rPr>
          <w:b/>
          <w:color w:val="auto"/>
        </w:rPr>
        <w:lastRenderedPageBreak/>
        <w:t>О</w:t>
      </w:r>
      <w:r w:rsidR="0033541A" w:rsidRPr="00586069">
        <w:rPr>
          <w:b/>
          <w:color w:val="auto"/>
        </w:rPr>
        <w:t>сновные требования к экзамену</w:t>
      </w:r>
    </w:p>
    <w:p w14:paraId="37E42592" w14:textId="77777777" w:rsidR="0033541A" w:rsidRPr="00586069" w:rsidRDefault="0033541A" w:rsidP="005808D6">
      <w:pPr>
        <w:pStyle w:val="Default"/>
        <w:spacing w:after="14"/>
      </w:pPr>
    </w:p>
    <w:p w14:paraId="710AE3CB" w14:textId="15192377" w:rsidR="0033541A" w:rsidRPr="00586069" w:rsidRDefault="00524902" w:rsidP="005808D6">
      <w:pPr>
        <w:pStyle w:val="Default"/>
        <w:spacing w:after="14"/>
        <w:rPr>
          <w:b/>
          <w:color w:val="FF0000"/>
        </w:rPr>
      </w:pPr>
      <w:r w:rsidRPr="00586069">
        <w:rPr>
          <w:color w:val="FF0000"/>
        </w:rPr>
        <w:t xml:space="preserve">         </w:t>
      </w:r>
      <w:r w:rsidRPr="00586069">
        <w:rPr>
          <w:color w:val="000000" w:themeColor="text1"/>
        </w:rPr>
        <w:t xml:space="preserve">Продолжительность экзамена: </w:t>
      </w:r>
      <w:r w:rsidR="00693678" w:rsidRPr="00586069">
        <w:rPr>
          <w:b/>
          <w:color w:val="000000" w:themeColor="text1"/>
        </w:rPr>
        <w:t>2</w:t>
      </w:r>
      <w:r w:rsidRPr="00586069">
        <w:rPr>
          <w:b/>
          <w:color w:val="000000" w:themeColor="text1"/>
        </w:rPr>
        <w:t xml:space="preserve"> часа</w:t>
      </w:r>
      <w:r w:rsidR="00570225" w:rsidRPr="00586069">
        <w:rPr>
          <w:b/>
          <w:color w:val="000000" w:themeColor="text1"/>
        </w:rPr>
        <w:t>.</w:t>
      </w:r>
    </w:p>
    <w:p w14:paraId="0F2C5FE8" w14:textId="19250EF9" w:rsidR="00F31AB3" w:rsidRPr="00586069" w:rsidRDefault="0033541A" w:rsidP="00F31AB3">
      <w:pPr>
        <w:pStyle w:val="3"/>
        <w:spacing w:after="0" w:line="240" w:lineRule="auto"/>
        <w:ind w:left="0" w:right="-1" w:firstLine="567"/>
        <w:jc w:val="both"/>
        <w:rPr>
          <w:rFonts w:cs="Times New Roman"/>
          <w:b/>
          <w:iCs/>
          <w:sz w:val="24"/>
          <w:szCs w:val="24"/>
        </w:rPr>
      </w:pPr>
      <w:r w:rsidRPr="00586069">
        <w:rPr>
          <w:rFonts w:cs="Times New Roman"/>
          <w:iCs/>
          <w:sz w:val="24"/>
          <w:szCs w:val="24"/>
          <w:lang w:val="kk-KZ"/>
        </w:rPr>
        <w:t xml:space="preserve">Форма итогового экзамена </w:t>
      </w:r>
      <w:r w:rsidRPr="00586069">
        <w:rPr>
          <w:rFonts w:cs="Times New Roman"/>
          <w:bCs/>
          <w:sz w:val="24"/>
          <w:szCs w:val="24"/>
        </w:rPr>
        <w:t xml:space="preserve">по дисциплине – </w:t>
      </w:r>
      <w:r w:rsidR="00647AB2" w:rsidRPr="00647AB2">
        <w:rPr>
          <w:rFonts w:cs="Times New Roman"/>
          <w:b/>
          <w:bCs/>
          <w:sz w:val="24"/>
          <w:szCs w:val="24"/>
        </w:rPr>
        <w:t>письменная</w:t>
      </w:r>
      <w:r w:rsidR="00DF033E" w:rsidRPr="00647AB2">
        <w:rPr>
          <w:rFonts w:cs="Times New Roman"/>
          <w:b/>
          <w:bCs/>
          <w:sz w:val="24"/>
          <w:szCs w:val="24"/>
        </w:rPr>
        <w:t>, о</w:t>
      </w:r>
      <w:r w:rsidR="00586069" w:rsidRPr="00647AB2">
        <w:rPr>
          <w:rFonts w:cs="Times New Roman"/>
          <w:b/>
          <w:bCs/>
          <w:sz w:val="24"/>
          <w:szCs w:val="24"/>
        </w:rPr>
        <w:t>ф</w:t>
      </w:r>
      <w:r w:rsidR="00DF033E" w:rsidRPr="00647AB2">
        <w:rPr>
          <w:rFonts w:cs="Times New Roman"/>
          <w:b/>
          <w:bCs/>
          <w:sz w:val="24"/>
          <w:szCs w:val="24"/>
        </w:rPr>
        <w:t>лайн</w:t>
      </w:r>
      <w:r w:rsidRPr="00647AB2">
        <w:rPr>
          <w:rFonts w:cs="Times New Roman"/>
          <w:b/>
          <w:iCs/>
          <w:sz w:val="24"/>
          <w:szCs w:val="24"/>
        </w:rPr>
        <w:t>.</w:t>
      </w:r>
      <w:r w:rsidRPr="00586069">
        <w:rPr>
          <w:rFonts w:cs="Times New Roman"/>
          <w:b/>
          <w:iCs/>
          <w:sz w:val="24"/>
          <w:szCs w:val="24"/>
        </w:rPr>
        <w:t xml:space="preserve"> </w:t>
      </w:r>
    </w:p>
    <w:p w14:paraId="1EC704CC" w14:textId="2F9556B6" w:rsidR="0033541A" w:rsidRPr="00586069" w:rsidRDefault="0033541A" w:rsidP="00F31AB3">
      <w:pPr>
        <w:pStyle w:val="3"/>
        <w:spacing w:after="0" w:line="240" w:lineRule="auto"/>
        <w:ind w:left="0" w:right="-1" w:firstLine="567"/>
        <w:jc w:val="both"/>
        <w:rPr>
          <w:rFonts w:cs="Times New Roman"/>
          <w:iCs/>
          <w:sz w:val="24"/>
          <w:szCs w:val="24"/>
        </w:rPr>
      </w:pPr>
      <w:r w:rsidRPr="00586069">
        <w:rPr>
          <w:rFonts w:cs="Times New Roman"/>
          <w:iCs/>
          <w:sz w:val="24"/>
          <w:szCs w:val="24"/>
        </w:rPr>
        <w:t xml:space="preserve">В билете будет </w:t>
      </w:r>
      <w:r w:rsidRPr="00586069">
        <w:rPr>
          <w:rFonts w:cs="Times New Roman"/>
          <w:b/>
          <w:iCs/>
          <w:sz w:val="24"/>
          <w:szCs w:val="24"/>
        </w:rPr>
        <w:t>3 вопроса</w:t>
      </w:r>
      <w:r w:rsidRPr="00586069">
        <w:rPr>
          <w:rFonts w:cs="Times New Roman"/>
          <w:iCs/>
          <w:sz w:val="24"/>
          <w:szCs w:val="24"/>
        </w:rPr>
        <w:t xml:space="preserve">. </w:t>
      </w:r>
    </w:p>
    <w:p w14:paraId="703DD0CC" w14:textId="6A28389F" w:rsidR="00935733" w:rsidRPr="00586069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586069">
        <w:rPr>
          <w:rFonts w:cs="Times New Roman"/>
          <w:b/>
          <w:bCs/>
          <w:i/>
          <w:iCs/>
          <w:sz w:val="24"/>
          <w:szCs w:val="24"/>
        </w:rPr>
        <w:t xml:space="preserve">В первый блок </w:t>
      </w:r>
      <w:r w:rsidRPr="00586069">
        <w:rPr>
          <w:rFonts w:cs="Times New Roman"/>
          <w:sz w:val="24"/>
          <w:szCs w:val="24"/>
        </w:rPr>
        <w:t>входят вопросы когнитивной компетенции, которые оценивают знание</w:t>
      </w:r>
      <w:r w:rsidR="00213AD0" w:rsidRPr="00586069">
        <w:rPr>
          <w:rFonts w:cs="Times New Roman"/>
          <w:sz w:val="24"/>
          <w:szCs w:val="24"/>
        </w:rPr>
        <w:t xml:space="preserve"> теоретических основ</w:t>
      </w:r>
      <w:r w:rsidRPr="00586069">
        <w:rPr>
          <w:rFonts w:cs="Times New Roman"/>
          <w:sz w:val="24"/>
          <w:szCs w:val="24"/>
        </w:rPr>
        <w:t xml:space="preserve"> </w:t>
      </w:r>
      <w:r w:rsidR="005D0A07" w:rsidRPr="00586069">
        <w:rPr>
          <w:rFonts w:cs="Times New Roman"/>
          <w:sz w:val="24"/>
          <w:szCs w:val="24"/>
        </w:rPr>
        <w:t>происхождения</w:t>
      </w:r>
      <w:r w:rsidR="000406BD" w:rsidRPr="00586069">
        <w:rPr>
          <w:rFonts w:cs="Times New Roman"/>
          <w:sz w:val="24"/>
          <w:szCs w:val="24"/>
        </w:rPr>
        <w:t>,</w:t>
      </w:r>
      <w:r w:rsidR="00600859" w:rsidRPr="00586069">
        <w:rPr>
          <w:rFonts w:cs="Times New Roman"/>
          <w:sz w:val="24"/>
          <w:szCs w:val="24"/>
        </w:rPr>
        <w:t xml:space="preserve"> </w:t>
      </w:r>
      <w:r w:rsidR="000406BD" w:rsidRPr="00586069">
        <w:rPr>
          <w:sz w:val="24"/>
          <w:szCs w:val="24"/>
        </w:rPr>
        <w:t>природы, генезиса и источниках выделения</w:t>
      </w:r>
      <w:r w:rsidR="000406BD" w:rsidRPr="00586069">
        <w:rPr>
          <w:rFonts w:cs="Times New Roman"/>
          <w:sz w:val="24"/>
          <w:szCs w:val="24"/>
        </w:rPr>
        <w:t xml:space="preserve"> </w:t>
      </w:r>
      <w:r w:rsidR="005D0A07" w:rsidRPr="00586069">
        <w:rPr>
          <w:rFonts w:cs="Times New Roman"/>
          <w:sz w:val="24"/>
          <w:szCs w:val="24"/>
        </w:rPr>
        <w:t>стволовых клеток</w:t>
      </w:r>
      <w:r w:rsidR="00600859" w:rsidRPr="00586069">
        <w:rPr>
          <w:rFonts w:cs="Times New Roman"/>
          <w:sz w:val="24"/>
          <w:szCs w:val="24"/>
        </w:rPr>
        <w:t xml:space="preserve"> (э</w:t>
      </w:r>
      <w:r w:rsidR="007105CD" w:rsidRPr="00586069">
        <w:rPr>
          <w:rFonts w:cs="Times New Roman"/>
          <w:sz w:val="24"/>
          <w:szCs w:val="24"/>
        </w:rPr>
        <w:t>мбриональных и постнатальных</w:t>
      </w:r>
      <w:r w:rsidR="000406BD" w:rsidRPr="00586069">
        <w:rPr>
          <w:rFonts w:cs="Times New Roman"/>
          <w:sz w:val="24"/>
          <w:szCs w:val="24"/>
        </w:rPr>
        <w:t xml:space="preserve"> и их</w:t>
      </w:r>
      <w:r w:rsidR="00600859" w:rsidRPr="00586069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  <w:r w:rsidR="00600859" w:rsidRPr="00586069">
        <w:rPr>
          <w:rFonts w:cs="Times New Roman"/>
          <w:sz w:val="24"/>
          <w:szCs w:val="24"/>
        </w:rPr>
        <w:t>использования в клеточной терапии.</w:t>
      </w:r>
      <w:r w:rsidR="00600859" w:rsidRPr="00586069">
        <w:rPr>
          <w:sz w:val="24"/>
          <w:szCs w:val="24"/>
        </w:rPr>
        <w:t xml:space="preserve"> </w:t>
      </w:r>
      <w:r w:rsidRPr="00586069">
        <w:rPr>
          <w:rFonts w:cs="Times New Roman"/>
          <w:sz w:val="24"/>
          <w:szCs w:val="24"/>
        </w:rPr>
        <w:t xml:space="preserve">Данное задание направлено на выявление способности продемонстрировать знания и понимание передовых знаний </w:t>
      </w:r>
      <w:r w:rsidR="00967801" w:rsidRPr="00586069">
        <w:rPr>
          <w:rFonts w:cs="Times New Roman"/>
          <w:sz w:val="24"/>
          <w:szCs w:val="24"/>
        </w:rPr>
        <w:t>о</w:t>
      </w:r>
      <w:r w:rsidR="003015D1" w:rsidRPr="00586069">
        <w:rPr>
          <w:rFonts w:cs="Times New Roman"/>
          <w:sz w:val="24"/>
          <w:szCs w:val="24"/>
        </w:rPr>
        <w:t xml:space="preserve"> современных </w:t>
      </w:r>
      <w:r w:rsidR="000406BD" w:rsidRPr="00586069">
        <w:rPr>
          <w:rFonts w:cs="Times New Roman"/>
          <w:sz w:val="24"/>
          <w:szCs w:val="24"/>
        </w:rPr>
        <w:t>достижениях в области регенерационной медицины</w:t>
      </w:r>
      <w:r w:rsidR="00297C07" w:rsidRPr="00586069">
        <w:rPr>
          <w:rFonts w:cs="Times New Roman"/>
          <w:sz w:val="24"/>
          <w:szCs w:val="24"/>
        </w:rPr>
        <w:t>.</w:t>
      </w:r>
      <w:r w:rsidR="00AF70A1" w:rsidRPr="00586069">
        <w:rPr>
          <w:rFonts w:cs="Times New Roman"/>
          <w:sz w:val="24"/>
          <w:szCs w:val="24"/>
        </w:rPr>
        <w:t xml:space="preserve"> </w:t>
      </w:r>
      <w:r w:rsidRPr="00586069">
        <w:rPr>
          <w:rFonts w:cs="Times New Roman"/>
          <w:sz w:val="24"/>
          <w:szCs w:val="24"/>
        </w:rPr>
        <w:t xml:space="preserve"> Оценивается в </w:t>
      </w:r>
      <w:r w:rsidRPr="00586069">
        <w:rPr>
          <w:rFonts w:cs="Times New Roman"/>
          <w:b/>
          <w:sz w:val="24"/>
          <w:szCs w:val="24"/>
        </w:rPr>
        <w:t>30 баллов</w:t>
      </w:r>
      <w:r w:rsidRPr="00586069">
        <w:rPr>
          <w:rFonts w:cs="Times New Roman"/>
          <w:sz w:val="24"/>
          <w:szCs w:val="24"/>
        </w:rPr>
        <w:t>.</w:t>
      </w:r>
    </w:p>
    <w:p w14:paraId="330CF805" w14:textId="600A6C4A" w:rsidR="00935733" w:rsidRPr="00586069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586069">
        <w:rPr>
          <w:rFonts w:cs="Times New Roman"/>
          <w:b/>
          <w:bCs/>
          <w:i/>
          <w:iCs/>
          <w:sz w:val="24"/>
          <w:szCs w:val="24"/>
        </w:rPr>
        <w:t xml:space="preserve">Во второй блок </w:t>
      </w:r>
      <w:r w:rsidRPr="00586069">
        <w:rPr>
          <w:rFonts w:cs="Times New Roman"/>
          <w:sz w:val="24"/>
          <w:szCs w:val="24"/>
        </w:rPr>
        <w:t xml:space="preserve">входят вопросы, </w:t>
      </w:r>
      <w:r w:rsidR="00213AD0" w:rsidRPr="00586069">
        <w:rPr>
          <w:rFonts w:cs="Times New Roman"/>
          <w:sz w:val="24"/>
          <w:szCs w:val="24"/>
        </w:rPr>
        <w:t xml:space="preserve">позволяющие </w:t>
      </w:r>
      <w:r w:rsidRPr="00586069">
        <w:rPr>
          <w:rFonts w:cs="Times New Roman"/>
          <w:sz w:val="24"/>
          <w:szCs w:val="24"/>
        </w:rPr>
        <w:t>выяв</w:t>
      </w:r>
      <w:r w:rsidR="00213AD0" w:rsidRPr="00586069">
        <w:rPr>
          <w:rFonts w:cs="Times New Roman"/>
          <w:sz w:val="24"/>
          <w:szCs w:val="24"/>
        </w:rPr>
        <w:t>ить</w:t>
      </w:r>
      <w:r w:rsidRPr="00586069">
        <w:rPr>
          <w:rFonts w:cs="Times New Roman"/>
          <w:sz w:val="24"/>
          <w:szCs w:val="24"/>
        </w:rPr>
        <w:t xml:space="preserve"> функциональную компетентность</w:t>
      </w:r>
      <w:r w:rsidR="00213AD0" w:rsidRPr="00586069">
        <w:rPr>
          <w:rFonts w:cs="Times New Roman"/>
          <w:sz w:val="24"/>
          <w:szCs w:val="24"/>
        </w:rPr>
        <w:t xml:space="preserve"> и </w:t>
      </w:r>
      <w:r w:rsidRPr="00586069">
        <w:rPr>
          <w:rFonts w:cs="Times New Roman"/>
          <w:sz w:val="24"/>
          <w:szCs w:val="24"/>
        </w:rPr>
        <w:t>оцени</w:t>
      </w:r>
      <w:r w:rsidR="00213AD0" w:rsidRPr="00586069">
        <w:rPr>
          <w:rFonts w:cs="Times New Roman"/>
          <w:sz w:val="24"/>
          <w:szCs w:val="24"/>
        </w:rPr>
        <w:t xml:space="preserve">ть способность </w:t>
      </w:r>
      <w:r w:rsidRPr="00586069">
        <w:rPr>
          <w:rFonts w:cs="Times New Roman"/>
          <w:sz w:val="24"/>
          <w:szCs w:val="24"/>
        </w:rPr>
        <w:t xml:space="preserve">применять и анализировать информацию. Данное задание направлено на выявление умения применять свои знания, </w:t>
      </w:r>
      <w:r w:rsidR="00CC6EA3" w:rsidRPr="00586069">
        <w:rPr>
          <w:rFonts w:cs="Times New Roman"/>
          <w:sz w:val="24"/>
          <w:szCs w:val="24"/>
        </w:rPr>
        <w:t xml:space="preserve">анализировать, </w:t>
      </w:r>
      <w:r w:rsidRPr="00586069">
        <w:rPr>
          <w:rFonts w:cs="Times New Roman"/>
          <w:sz w:val="24"/>
          <w:szCs w:val="24"/>
        </w:rPr>
        <w:t>формулировать</w:t>
      </w:r>
      <w:r w:rsidR="00CC6EA3" w:rsidRPr="00586069">
        <w:rPr>
          <w:rFonts w:cs="Times New Roman"/>
          <w:sz w:val="24"/>
          <w:szCs w:val="24"/>
        </w:rPr>
        <w:t>,</w:t>
      </w:r>
      <w:r w:rsidRPr="00586069">
        <w:rPr>
          <w:rFonts w:cs="Times New Roman"/>
          <w:sz w:val="24"/>
          <w:szCs w:val="24"/>
        </w:rPr>
        <w:t xml:space="preserve"> обосновывать доводы и решения </w:t>
      </w:r>
      <w:r w:rsidR="00CC6EA3" w:rsidRPr="00586069">
        <w:rPr>
          <w:rFonts w:cs="Times New Roman"/>
          <w:sz w:val="24"/>
          <w:szCs w:val="24"/>
        </w:rPr>
        <w:t xml:space="preserve">прикладных задач </w:t>
      </w:r>
      <w:r w:rsidR="00297C07" w:rsidRPr="00586069">
        <w:rPr>
          <w:rFonts w:cs="Times New Roman"/>
          <w:sz w:val="24"/>
          <w:szCs w:val="24"/>
        </w:rPr>
        <w:t xml:space="preserve">клеточной </w:t>
      </w:r>
      <w:r w:rsidR="000406BD" w:rsidRPr="00586069">
        <w:rPr>
          <w:rFonts w:cs="Times New Roman"/>
          <w:sz w:val="24"/>
          <w:szCs w:val="24"/>
        </w:rPr>
        <w:t>терапии</w:t>
      </w:r>
      <w:r w:rsidRPr="00586069">
        <w:rPr>
          <w:rFonts w:cs="Times New Roman"/>
          <w:sz w:val="24"/>
          <w:szCs w:val="24"/>
        </w:rPr>
        <w:t xml:space="preserve">. Оценивается в </w:t>
      </w:r>
      <w:r w:rsidRPr="00586069">
        <w:rPr>
          <w:rFonts w:cs="Times New Roman"/>
          <w:b/>
          <w:sz w:val="24"/>
          <w:szCs w:val="24"/>
        </w:rPr>
        <w:t>30 баллов</w:t>
      </w:r>
      <w:r w:rsidRPr="00586069">
        <w:rPr>
          <w:rFonts w:cs="Times New Roman"/>
          <w:sz w:val="24"/>
          <w:szCs w:val="24"/>
        </w:rPr>
        <w:t>.</w:t>
      </w:r>
    </w:p>
    <w:p w14:paraId="24647D61" w14:textId="20327CDF" w:rsidR="00213AD0" w:rsidRPr="00586069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586069">
        <w:rPr>
          <w:rFonts w:cs="Times New Roman"/>
          <w:b/>
          <w:bCs/>
          <w:i/>
          <w:iCs/>
          <w:sz w:val="24"/>
          <w:szCs w:val="24"/>
        </w:rPr>
        <w:t xml:space="preserve">В третий блок </w:t>
      </w:r>
      <w:r w:rsidRPr="00586069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</w:t>
      </w:r>
      <w:r w:rsidR="00CC6EA3" w:rsidRPr="00586069">
        <w:rPr>
          <w:rFonts w:cs="Times New Roman"/>
          <w:sz w:val="24"/>
          <w:szCs w:val="24"/>
        </w:rPr>
        <w:t>, анализировать</w:t>
      </w:r>
      <w:r w:rsidRPr="00586069">
        <w:rPr>
          <w:rFonts w:cs="Times New Roman"/>
          <w:sz w:val="24"/>
          <w:szCs w:val="24"/>
        </w:rPr>
        <w:t xml:space="preserve"> и оценивать информацию</w:t>
      </w:r>
      <w:r w:rsidR="00CC6EA3" w:rsidRPr="00586069">
        <w:rPr>
          <w:rFonts w:cs="Times New Roman"/>
          <w:sz w:val="24"/>
          <w:szCs w:val="24"/>
        </w:rPr>
        <w:t xml:space="preserve"> в области </w:t>
      </w:r>
      <w:r w:rsidR="000406BD" w:rsidRPr="00586069">
        <w:rPr>
          <w:rFonts w:cs="Times New Roman"/>
          <w:sz w:val="24"/>
          <w:szCs w:val="24"/>
        </w:rPr>
        <w:t>биомедицины</w:t>
      </w:r>
      <w:r w:rsidRPr="00586069">
        <w:rPr>
          <w:rFonts w:cs="Times New Roman"/>
          <w:sz w:val="24"/>
          <w:szCs w:val="24"/>
        </w:rPr>
        <w:t xml:space="preserve">. </w:t>
      </w:r>
      <w:r w:rsidR="00213AD0" w:rsidRPr="00586069">
        <w:rPr>
          <w:rFonts w:cs="Times New Roman"/>
          <w:sz w:val="24"/>
          <w:szCs w:val="24"/>
        </w:rPr>
        <w:t xml:space="preserve">Это в </w:t>
      </w:r>
      <w:r w:rsidR="007107F0" w:rsidRPr="00586069">
        <w:rPr>
          <w:rFonts w:cs="Times New Roman"/>
          <w:sz w:val="24"/>
          <w:szCs w:val="24"/>
        </w:rPr>
        <w:t>основном прикладное</w:t>
      </w:r>
      <w:r w:rsidRPr="00586069">
        <w:rPr>
          <w:rFonts w:cs="Times New Roman"/>
          <w:sz w:val="24"/>
          <w:szCs w:val="24"/>
        </w:rPr>
        <w:t xml:space="preserve"> задание, </w:t>
      </w:r>
      <w:r w:rsidR="00213AD0" w:rsidRPr="00586069">
        <w:rPr>
          <w:rFonts w:cs="Times New Roman"/>
          <w:sz w:val="24"/>
          <w:szCs w:val="24"/>
        </w:rPr>
        <w:t>выявляющее</w:t>
      </w:r>
      <w:r w:rsidRPr="00586069">
        <w:rPr>
          <w:rFonts w:cs="Times New Roman"/>
          <w:sz w:val="24"/>
          <w:szCs w:val="24"/>
        </w:rPr>
        <w:t xml:space="preserve"> практические навыки студентов</w:t>
      </w:r>
      <w:r w:rsidR="00D92B58" w:rsidRPr="00586069">
        <w:rPr>
          <w:rFonts w:cs="Times New Roman"/>
          <w:sz w:val="24"/>
          <w:szCs w:val="24"/>
        </w:rPr>
        <w:t>.</w:t>
      </w:r>
      <w:r w:rsidR="00797826" w:rsidRPr="00586069">
        <w:rPr>
          <w:rFonts w:cs="Times New Roman"/>
          <w:sz w:val="24"/>
          <w:szCs w:val="24"/>
        </w:rPr>
        <w:t xml:space="preserve"> </w:t>
      </w:r>
    </w:p>
    <w:p w14:paraId="12867A9E" w14:textId="0B4D0278" w:rsidR="00935733" w:rsidRPr="00586069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586069">
        <w:rPr>
          <w:rFonts w:cs="Times New Roman"/>
          <w:sz w:val="24"/>
          <w:szCs w:val="24"/>
        </w:rPr>
        <w:t xml:space="preserve">Оценивается в </w:t>
      </w:r>
      <w:r w:rsidRPr="00586069">
        <w:rPr>
          <w:rFonts w:cs="Times New Roman"/>
          <w:b/>
          <w:sz w:val="24"/>
          <w:szCs w:val="24"/>
        </w:rPr>
        <w:t>40 баллов</w:t>
      </w:r>
      <w:r w:rsidRPr="00586069">
        <w:rPr>
          <w:rFonts w:cs="Times New Roman"/>
          <w:sz w:val="24"/>
          <w:szCs w:val="24"/>
        </w:rPr>
        <w:t>.</w:t>
      </w:r>
    </w:p>
    <w:p w14:paraId="5A758163" w14:textId="77777777" w:rsidR="00935733" w:rsidRPr="00586069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color w:val="000000"/>
          <w:sz w:val="24"/>
          <w:szCs w:val="24"/>
        </w:rPr>
      </w:pPr>
    </w:p>
    <w:p w14:paraId="0B8B499F" w14:textId="77777777" w:rsidR="00926DF6" w:rsidRPr="00586069" w:rsidRDefault="00935733" w:rsidP="00926DF6">
      <w:pPr>
        <w:pStyle w:val="Default"/>
        <w:spacing w:after="14"/>
        <w:jc w:val="center"/>
        <w:rPr>
          <w:b/>
          <w:bCs/>
        </w:rPr>
      </w:pPr>
      <w:r w:rsidRPr="00586069">
        <w:rPr>
          <w:b/>
          <w:bCs/>
        </w:rPr>
        <w:t>Т</w:t>
      </w:r>
      <w:r w:rsidR="005808D6" w:rsidRPr="00586069">
        <w:rPr>
          <w:b/>
          <w:bCs/>
        </w:rPr>
        <w:t>емы, по которым будут составлены задания</w:t>
      </w:r>
    </w:p>
    <w:p w14:paraId="617AA563" w14:textId="5857E4D0" w:rsidR="008F53DC" w:rsidRPr="00586069" w:rsidRDefault="00926DF6" w:rsidP="0083103F">
      <w:pPr>
        <w:pStyle w:val="Default"/>
        <w:spacing w:after="14"/>
        <w:jc w:val="both"/>
      </w:pPr>
      <w:r w:rsidRPr="00586069">
        <w:rPr>
          <w:color w:val="auto"/>
        </w:rPr>
        <w:t xml:space="preserve">     </w:t>
      </w:r>
      <w:r w:rsidR="0083103F" w:rsidRPr="00586069">
        <w:t>Стволовые клетки: основные определения и концепция. Основные источники и способы выделения стволовых клеток.</w:t>
      </w:r>
      <w:r w:rsidR="0056633B" w:rsidRPr="00586069">
        <w:rPr>
          <w:bCs/>
        </w:rPr>
        <w:t xml:space="preserve"> Закономерности дифференцировки соматических клеток</w:t>
      </w:r>
      <w:r w:rsidR="0056633B" w:rsidRPr="00586069">
        <w:t>.</w:t>
      </w:r>
      <w:r w:rsidR="0056633B" w:rsidRPr="00586069">
        <w:rPr>
          <w:bCs/>
        </w:rPr>
        <w:t xml:space="preserve"> Характеристика эмбриональной, статической, растущей, обновляющейся клеточных популяций, примеры, </w:t>
      </w:r>
      <w:proofErr w:type="spellStart"/>
      <w:r w:rsidR="0056633B" w:rsidRPr="00586069">
        <w:rPr>
          <w:bCs/>
        </w:rPr>
        <w:t>гистоструктура</w:t>
      </w:r>
      <w:proofErr w:type="spellEnd"/>
      <w:r w:rsidR="0056633B" w:rsidRPr="00586069">
        <w:rPr>
          <w:bCs/>
        </w:rPr>
        <w:t>.</w:t>
      </w:r>
      <w:r w:rsidR="0056633B" w:rsidRPr="00586069">
        <w:t xml:space="preserve"> Эмбриональные стволовые клетки. Основные определения и терминология. Основные источники и способы выделения эмбриональных стволовых клеток. Эмбриональные стволовые клетки.</w:t>
      </w:r>
      <w:r w:rsidR="0056633B" w:rsidRPr="00586069">
        <w:rPr>
          <w:b/>
        </w:rPr>
        <w:t xml:space="preserve"> </w:t>
      </w:r>
      <w:r w:rsidR="0056633B" w:rsidRPr="00586069">
        <w:t xml:space="preserve">Молекулярные механизмы </w:t>
      </w:r>
      <w:proofErr w:type="spellStart"/>
      <w:r w:rsidR="0056633B" w:rsidRPr="00586069">
        <w:t>тотипотентности</w:t>
      </w:r>
      <w:proofErr w:type="spellEnd"/>
      <w:r w:rsidR="0056633B" w:rsidRPr="00586069">
        <w:t xml:space="preserve"> генома. Особенности фенотипа. ЭСК – модель для изучения </w:t>
      </w:r>
      <w:r w:rsidR="0056633B" w:rsidRPr="00586069">
        <w:rPr>
          <w:lang w:val="en-US"/>
        </w:rPr>
        <w:t>soft</w:t>
      </w:r>
      <w:r w:rsidR="0056633B" w:rsidRPr="00586069">
        <w:t xml:space="preserve"> –</w:t>
      </w:r>
      <w:r w:rsidR="0056633B" w:rsidRPr="00586069">
        <w:rPr>
          <w:b/>
        </w:rPr>
        <w:t xml:space="preserve"> </w:t>
      </w:r>
      <w:r w:rsidR="0056633B" w:rsidRPr="00586069">
        <w:t xml:space="preserve">сигналов раннего эмбриогенеза и органогенеза. Направленная дифференцировка ЭСК. Эмбриональные стволовые клетки и </w:t>
      </w:r>
      <w:proofErr w:type="spellStart"/>
      <w:r w:rsidR="0056633B" w:rsidRPr="00586069">
        <w:rPr>
          <w:lang w:val="en-US"/>
        </w:rPr>
        <w:t>Hox</w:t>
      </w:r>
      <w:proofErr w:type="spellEnd"/>
      <w:r w:rsidR="0056633B" w:rsidRPr="00586069">
        <w:t xml:space="preserve"> – гены. Использование ЭСК в медицине.</w:t>
      </w:r>
      <w:r w:rsidR="0056633B" w:rsidRPr="00586069">
        <w:rPr>
          <w:b/>
        </w:rPr>
        <w:t xml:space="preserve">  </w:t>
      </w:r>
      <w:r w:rsidR="0056633B" w:rsidRPr="00586069">
        <w:t xml:space="preserve">Законодательство и биоэтика. </w:t>
      </w:r>
      <w:proofErr w:type="spellStart"/>
      <w:r w:rsidR="0056633B" w:rsidRPr="00586069">
        <w:rPr>
          <w:bCs/>
        </w:rPr>
        <w:t>Мезенхимальные</w:t>
      </w:r>
      <w:proofErr w:type="spellEnd"/>
      <w:r w:rsidR="0056633B" w:rsidRPr="00586069">
        <w:rPr>
          <w:bCs/>
        </w:rPr>
        <w:t xml:space="preserve"> стволовые клетки</w:t>
      </w:r>
      <w:r w:rsidR="0056633B" w:rsidRPr="00586069">
        <w:t xml:space="preserve">. </w:t>
      </w:r>
      <w:r w:rsidR="0056633B" w:rsidRPr="00586069">
        <w:rPr>
          <w:bCs/>
        </w:rPr>
        <w:t xml:space="preserve">Выделение, характеристики, перспективы использования в медицине. </w:t>
      </w:r>
      <w:r w:rsidR="0056633B" w:rsidRPr="00586069">
        <w:t xml:space="preserve">Основные источники и способы выделения </w:t>
      </w:r>
      <w:proofErr w:type="spellStart"/>
      <w:r w:rsidR="0056633B" w:rsidRPr="00586069">
        <w:t>мезенхимальных</w:t>
      </w:r>
      <w:proofErr w:type="spellEnd"/>
      <w:r w:rsidR="0056633B" w:rsidRPr="00586069">
        <w:t xml:space="preserve"> стволовых клеток, популяционная структура производных </w:t>
      </w:r>
      <w:proofErr w:type="spellStart"/>
      <w:r w:rsidR="0056633B" w:rsidRPr="00586069">
        <w:t>мезенхимальных</w:t>
      </w:r>
      <w:proofErr w:type="spellEnd"/>
      <w:r w:rsidR="0056633B" w:rsidRPr="00586069">
        <w:t xml:space="preserve"> стволовых клеток, экспериментальная генетическая модификация </w:t>
      </w:r>
      <w:proofErr w:type="spellStart"/>
      <w:r w:rsidR="0056633B" w:rsidRPr="00586069">
        <w:t>мезенхимальных</w:t>
      </w:r>
      <w:proofErr w:type="spellEnd"/>
      <w:r w:rsidR="0056633B" w:rsidRPr="00586069">
        <w:t xml:space="preserve"> стволовых клеток.</w:t>
      </w:r>
      <w:r w:rsidR="0056633B" w:rsidRPr="00586069">
        <w:rPr>
          <w:bCs/>
        </w:rPr>
        <w:t xml:space="preserve"> </w:t>
      </w:r>
      <w:proofErr w:type="spellStart"/>
      <w:r w:rsidR="0056633B" w:rsidRPr="00586069">
        <w:rPr>
          <w:bCs/>
        </w:rPr>
        <w:t>Нейральные</w:t>
      </w:r>
      <w:proofErr w:type="spellEnd"/>
      <w:r w:rsidR="0056633B" w:rsidRPr="00586069">
        <w:rPr>
          <w:bCs/>
        </w:rPr>
        <w:t xml:space="preserve"> стволовые клетки. Основные источники и способы выделения </w:t>
      </w:r>
      <w:proofErr w:type="spellStart"/>
      <w:r w:rsidR="0056633B" w:rsidRPr="00586069">
        <w:rPr>
          <w:bCs/>
        </w:rPr>
        <w:t>нейральных</w:t>
      </w:r>
      <w:proofErr w:type="spellEnd"/>
      <w:r w:rsidR="0056633B" w:rsidRPr="00586069">
        <w:rPr>
          <w:bCs/>
        </w:rPr>
        <w:t xml:space="preserve"> стволовых клеток, </w:t>
      </w:r>
      <w:r w:rsidR="0056633B" w:rsidRPr="00586069">
        <w:t xml:space="preserve">популяционная структура производных </w:t>
      </w:r>
      <w:proofErr w:type="spellStart"/>
      <w:r w:rsidR="0056633B" w:rsidRPr="00586069">
        <w:t>нейральных</w:t>
      </w:r>
      <w:proofErr w:type="spellEnd"/>
      <w:r w:rsidR="0056633B" w:rsidRPr="00586069">
        <w:t xml:space="preserve"> стволовых клеток, примеры использования </w:t>
      </w:r>
      <w:proofErr w:type="spellStart"/>
      <w:r w:rsidR="0056633B" w:rsidRPr="00586069">
        <w:t>нейральных</w:t>
      </w:r>
      <w:proofErr w:type="spellEnd"/>
      <w:r w:rsidR="0056633B" w:rsidRPr="00586069">
        <w:t xml:space="preserve"> стволовых клеток в регенеративно-пластической медицине. Эпителиальные стволовые клетки и </w:t>
      </w:r>
      <w:proofErr w:type="spellStart"/>
      <w:r w:rsidR="0056633B" w:rsidRPr="00586069">
        <w:t>регенераторно</w:t>
      </w:r>
      <w:proofErr w:type="spellEnd"/>
      <w:r w:rsidR="0056633B" w:rsidRPr="00586069">
        <w:t xml:space="preserve">-пластическая медицина. Основные источники и способы выделения эпителиальных стволовых клеток, популяционная структура производных эпителиальных стволовых клеток, примеры использования эпителиальных стволовых клеток в регенеративно-пластической медицине. </w:t>
      </w:r>
      <w:r w:rsidR="0056633B" w:rsidRPr="00586069">
        <w:rPr>
          <w:bCs/>
        </w:rPr>
        <w:t xml:space="preserve">Гемопоэтические стволовые клетки. Общая характеристика. Основные источники и способы выделения гемопоэтических стволовых клеток, </w:t>
      </w:r>
      <w:r w:rsidR="0056633B" w:rsidRPr="00586069">
        <w:t xml:space="preserve">популяционная структура производных гемопоэтических стволовых клеток. </w:t>
      </w:r>
      <w:r w:rsidR="0056633B" w:rsidRPr="00586069">
        <w:rPr>
          <w:bCs/>
        </w:rPr>
        <w:t xml:space="preserve">Первичный </w:t>
      </w:r>
      <w:proofErr w:type="spellStart"/>
      <w:r w:rsidR="0056633B" w:rsidRPr="00586069">
        <w:rPr>
          <w:bCs/>
        </w:rPr>
        <w:t>гемопоэз</w:t>
      </w:r>
      <w:proofErr w:type="spellEnd"/>
      <w:r w:rsidR="0056633B" w:rsidRPr="00586069">
        <w:rPr>
          <w:bCs/>
        </w:rPr>
        <w:t xml:space="preserve"> и гемопоэтические стволовые клетки эмбриональной печени. Использование гемопоэтических стволовых клеток в </w:t>
      </w:r>
      <w:proofErr w:type="spellStart"/>
      <w:r w:rsidR="0056633B" w:rsidRPr="00586069">
        <w:rPr>
          <w:bCs/>
        </w:rPr>
        <w:t>онкогематологии</w:t>
      </w:r>
      <w:proofErr w:type="spellEnd"/>
      <w:r w:rsidR="0056633B" w:rsidRPr="00586069">
        <w:rPr>
          <w:bCs/>
        </w:rPr>
        <w:t xml:space="preserve">. </w:t>
      </w:r>
      <w:r w:rsidR="00A142DF" w:rsidRPr="00586069">
        <w:t xml:space="preserve"> </w:t>
      </w:r>
      <w:r w:rsidR="0056633B" w:rsidRPr="00586069">
        <w:rPr>
          <w:bCs/>
        </w:rPr>
        <w:t xml:space="preserve">Гемопоэтические стволовые клетки пуповинной крови. </w:t>
      </w:r>
      <w:r w:rsidR="0070125C" w:rsidRPr="00586069">
        <w:t xml:space="preserve">Гемопоэтические стволовые клетки костного мозга. </w:t>
      </w:r>
      <w:r w:rsidR="0070125C" w:rsidRPr="00586069">
        <w:rPr>
          <w:bCs/>
        </w:rPr>
        <w:t xml:space="preserve">Пластичность гемопоэтических стволовых клеток. Гемопоэтические стволовые клетки периферической крови и </w:t>
      </w:r>
      <w:proofErr w:type="spellStart"/>
      <w:r w:rsidR="0070125C" w:rsidRPr="00586069">
        <w:rPr>
          <w:bCs/>
        </w:rPr>
        <w:t>цитокиновая</w:t>
      </w:r>
      <w:proofErr w:type="spellEnd"/>
      <w:r w:rsidR="0070125C" w:rsidRPr="00586069">
        <w:rPr>
          <w:bCs/>
        </w:rPr>
        <w:t xml:space="preserve"> регуляция </w:t>
      </w:r>
      <w:proofErr w:type="spellStart"/>
      <w:r w:rsidR="0070125C" w:rsidRPr="00586069">
        <w:rPr>
          <w:bCs/>
        </w:rPr>
        <w:t>гемопоэза</w:t>
      </w:r>
      <w:proofErr w:type="spellEnd"/>
      <w:r w:rsidR="0070125C" w:rsidRPr="00586069">
        <w:rPr>
          <w:bCs/>
        </w:rPr>
        <w:t xml:space="preserve">. Стволовые клетки как главный ресурс </w:t>
      </w:r>
      <w:proofErr w:type="spellStart"/>
      <w:r w:rsidR="0070125C" w:rsidRPr="00586069">
        <w:rPr>
          <w:bCs/>
        </w:rPr>
        <w:t>репаративной</w:t>
      </w:r>
      <w:proofErr w:type="spellEnd"/>
      <w:r w:rsidR="0070125C" w:rsidRPr="00586069">
        <w:rPr>
          <w:bCs/>
        </w:rPr>
        <w:t xml:space="preserve"> медицины. Применение стволовых клеток для восстановления органов. Генная терапия с использованием стволовых клеток. </w:t>
      </w:r>
      <w:r w:rsidR="00A142DF" w:rsidRPr="00586069">
        <w:t xml:space="preserve">   </w:t>
      </w:r>
      <w:r w:rsidR="008D37B4" w:rsidRPr="00586069">
        <w:rPr>
          <w:bCs/>
        </w:rPr>
        <w:t>Терапевтическое клонирование.</w:t>
      </w:r>
      <w:r w:rsidR="00A142DF" w:rsidRPr="00586069">
        <w:t xml:space="preserve">                                                </w:t>
      </w:r>
    </w:p>
    <w:p w14:paraId="2A969F3E" w14:textId="4DD1B617" w:rsidR="0033541A" w:rsidRPr="00586069" w:rsidRDefault="0033541A" w:rsidP="002F133D">
      <w:pPr>
        <w:pStyle w:val="Default"/>
        <w:spacing w:after="14"/>
        <w:ind w:firstLine="567"/>
        <w:rPr>
          <w:b/>
          <w:bCs/>
        </w:rPr>
      </w:pPr>
      <w:r w:rsidRPr="00586069">
        <w:rPr>
          <w:b/>
          <w:bCs/>
        </w:rPr>
        <w:t>Критерии оценивания:</w:t>
      </w:r>
    </w:p>
    <w:p w14:paraId="4EC08392" w14:textId="6925514C" w:rsidR="00935733" w:rsidRPr="00586069" w:rsidRDefault="00935733" w:rsidP="00935733">
      <w:pPr>
        <w:pStyle w:val="Default"/>
        <w:spacing w:after="14"/>
        <w:jc w:val="both"/>
        <w:rPr>
          <w:color w:val="auto"/>
        </w:rPr>
      </w:pPr>
      <w:r w:rsidRPr="00586069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4A8448F7" w14:textId="77777777" w:rsidR="00935733" w:rsidRPr="00586069" w:rsidRDefault="00935733" w:rsidP="00935733">
      <w:pPr>
        <w:pStyle w:val="Default"/>
        <w:spacing w:after="14"/>
        <w:jc w:val="both"/>
        <w:rPr>
          <w:color w:val="auto"/>
        </w:rPr>
      </w:pPr>
      <w:r w:rsidRPr="00586069">
        <w:rPr>
          <w:color w:val="auto"/>
        </w:rPr>
        <w:lastRenderedPageBreak/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4FEFFCCD" w14:textId="01625341" w:rsidR="00935733" w:rsidRPr="00586069" w:rsidRDefault="00935733" w:rsidP="00935733">
      <w:pPr>
        <w:pStyle w:val="Default"/>
        <w:spacing w:after="14"/>
        <w:jc w:val="both"/>
        <w:rPr>
          <w:color w:val="auto"/>
        </w:rPr>
      </w:pPr>
      <w:r w:rsidRPr="00586069">
        <w:rPr>
          <w:color w:val="auto"/>
        </w:rPr>
        <w:t>С (60-74%) - студент знает только основной материал</w:t>
      </w:r>
      <w:r w:rsidR="004F6783" w:rsidRPr="00586069">
        <w:rPr>
          <w:color w:val="auto"/>
        </w:rPr>
        <w:t>, не всегда четко и полно дает ответ.</w:t>
      </w:r>
    </w:p>
    <w:p w14:paraId="0143621B" w14:textId="44C232D8" w:rsidR="0033541A" w:rsidRPr="00586069" w:rsidRDefault="00935733" w:rsidP="00935733">
      <w:pPr>
        <w:pStyle w:val="Default"/>
        <w:spacing w:after="14"/>
        <w:jc w:val="both"/>
        <w:rPr>
          <w:color w:val="auto"/>
        </w:rPr>
      </w:pPr>
      <w:r w:rsidRPr="00586069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24185606" w14:textId="77777777" w:rsidR="004F6783" w:rsidRPr="00586069" w:rsidRDefault="004F6783" w:rsidP="005808D6">
      <w:pPr>
        <w:pStyle w:val="Default"/>
        <w:spacing w:after="14"/>
      </w:pPr>
    </w:p>
    <w:p w14:paraId="567CF466" w14:textId="58AAF58F" w:rsidR="0033541A" w:rsidRPr="00586069" w:rsidRDefault="0033541A" w:rsidP="0033541A">
      <w:pPr>
        <w:pStyle w:val="Default"/>
        <w:spacing w:after="14"/>
        <w:jc w:val="center"/>
        <w:rPr>
          <w:b/>
          <w:bCs/>
        </w:rPr>
      </w:pPr>
      <w:r w:rsidRPr="00586069">
        <w:rPr>
          <w:b/>
          <w:bCs/>
        </w:rPr>
        <w:t>Рекомендуемые источники литературы для подготовки к экзамену</w:t>
      </w:r>
    </w:p>
    <w:p w14:paraId="54EDA2DC" w14:textId="77777777" w:rsidR="00A142DF" w:rsidRPr="00586069" w:rsidRDefault="00A142DF" w:rsidP="00A142DF">
      <w:pPr>
        <w:rPr>
          <w:sz w:val="24"/>
          <w:szCs w:val="24"/>
        </w:rPr>
      </w:pPr>
    </w:p>
    <w:p w14:paraId="62FD5FA0" w14:textId="77777777" w:rsidR="008D37B4" w:rsidRPr="00586069" w:rsidRDefault="008D37B4" w:rsidP="008D37B4">
      <w:pPr>
        <w:numPr>
          <w:ilvl w:val="0"/>
          <w:numId w:val="6"/>
        </w:numPr>
        <w:rPr>
          <w:sz w:val="24"/>
          <w:szCs w:val="24"/>
        </w:rPr>
      </w:pPr>
      <w:r w:rsidRPr="00586069">
        <w:rPr>
          <w:sz w:val="24"/>
          <w:szCs w:val="24"/>
        </w:rPr>
        <w:t xml:space="preserve">Попов Б.В. Введение в клеточную биологию стволовых </w:t>
      </w:r>
      <w:proofErr w:type="gramStart"/>
      <w:r w:rsidRPr="00586069">
        <w:rPr>
          <w:sz w:val="24"/>
          <w:szCs w:val="24"/>
        </w:rPr>
        <w:t>клеток.-</w:t>
      </w:r>
      <w:proofErr w:type="gramEnd"/>
      <w:r w:rsidRPr="00586069">
        <w:rPr>
          <w:sz w:val="24"/>
          <w:szCs w:val="24"/>
        </w:rPr>
        <w:t xml:space="preserve"> Учебно-методическое пособие.- СПб.: СпецЛит,2010.-319 с.</w:t>
      </w:r>
    </w:p>
    <w:p w14:paraId="2D4A58D7" w14:textId="77777777" w:rsidR="008D37B4" w:rsidRPr="00586069" w:rsidRDefault="008D37B4" w:rsidP="008D37B4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586069">
        <w:rPr>
          <w:sz w:val="24"/>
          <w:szCs w:val="24"/>
        </w:rPr>
        <w:t>Кухарчук</w:t>
      </w:r>
      <w:proofErr w:type="spellEnd"/>
      <w:r w:rsidRPr="00586069">
        <w:rPr>
          <w:sz w:val="24"/>
          <w:szCs w:val="24"/>
        </w:rPr>
        <w:t xml:space="preserve"> А.Л., Радченко В.В., </w:t>
      </w:r>
      <w:proofErr w:type="spellStart"/>
      <w:r w:rsidRPr="00586069">
        <w:rPr>
          <w:sz w:val="24"/>
          <w:szCs w:val="24"/>
        </w:rPr>
        <w:t>Сирман</w:t>
      </w:r>
      <w:proofErr w:type="spellEnd"/>
      <w:r w:rsidRPr="00586069">
        <w:rPr>
          <w:sz w:val="24"/>
          <w:szCs w:val="24"/>
        </w:rPr>
        <w:t xml:space="preserve"> В.М. Стволовые клетки: эксперимент, теория, клиника. Эмбриональные, </w:t>
      </w:r>
      <w:proofErr w:type="spellStart"/>
      <w:r w:rsidRPr="00586069">
        <w:rPr>
          <w:sz w:val="24"/>
          <w:szCs w:val="24"/>
        </w:rPr>
        <w:t>мезенхимальные</w:t>
      </w:r>
      <w:proofErr w:type="spellEnd"/>
      <w:r w:rsidRPr="00586069">
        <w:rPr>
          <w:sz w:val="24"/>
          <w:szCs w:val="24"/>
        </w:rPr>
        <w:t xml:space="preserve">, </w:t>
      </w:r>
      <w:proofErr w:type="spellStart"/>
      <w:r w:rsidRPr="00586069">
        <w:rPr>
          <w:sz w:val="24"/>
          <w:szCs w:val="24"/>
        </w:rPr>
        <w:t>нейральные</w:t>
      </w:r>
      <w:proofErr w:type="spellEnd"/>
      <w:r w:rsidRPr="00586069">
        <w:rPr>
          <w:sz w:val="24"/>
          <w:szCs w:val="24"/>
        </w:rPr>
        <w:t xml:space="preserve"> и гемопоэтические стволовые клетки. – </w:t>
      </w:r>
      <w:proofErr w:type="gramStart"/>
      <w:r w:rsidRPr="00586069">
        <w:rPr>
          <w:sz w:val="24"/>
          <w:szCs w:val="24"/>
        </w:rPr>
        <w:t>Черновцы.:</w:t>
      </w:r>
      <w:proofErr w:type="gramEnd"/>
      <w:r w:rsidRPr="00586069">
        <w:rPr>
          <w:sz w:val="24"/>
          <w:szCs w:val="24"/>
        </w:rPr>
        <w:t xml:space="preserve"> </w:t>
      </w:r>
      <w:proofErr w:type="spellStart"/>
      <w:r w:rsidRPr="00586069">
        <w:rPr>
          <w:sz w:val="24"/>
          <w:szCs w:val="24"/>
        </w:rPr>
        <w:t>Золот</w:t>
      </w:r>
      <w:r w:rsidRPr="00586069">
        <w:rPr>
          <w:sz w:val="24"/>
          <w:szCs w:val="24"/>
          <w:lang w:val="en-US"/>
        </w:rPr>
        <w:t>i</w:t>
      </w:r>
      <w:proofErr w:type="spellEnd"/>
      <w:r w:rsidRPr="00586069">
        <w:rPr>
          <w:sz w:val="24"/>
          <w:szCs w:val="24"/>
        </w:rPr>
        <w:t xml:space="preserve"> </w:t>
      </w:r>
      <w:proofErr w:type="spellStart"/>
      <w:r w:rsidRPr="00586069">
        <w:rPr>
          <w:sz w:val="24"/>
          <w:szCs w:val="24"/>
        </w:rPr>
        <w:t>литаври</w:t>
      </w:r>
      <w:proofErr w:type="spellEnd"/>
      <w:r w:rsidRPr="00586069">
        <w:rPr>
          <w:sz w:val="24"/>
          <w:szCs w:val="24"/>
        </w:rPr>
        <w:t>, 2004. – 505 с.</w:t>
      </w:r>
    </w:p>
    <w:p w14:paraId="183EF02C" w14:textId="77777777" w:rsidR="008D37B4" w:rsidRPr="00586069" w:rsidRDefault="008D37B4" w:rsidP="008D37B4">
      <w:pPr>
        <w:numPr>
          <w:ilvl w:val="0"/>
          <w:numId w:val="6"/>
        </w:numPr>
        <w:rPr>
          <w:sz w:val="24"/>
          <w:szCs w:val="24"/>
        </w:rPr>
      </w:pPr>
      <w:r w:rsidRPr="00586069">
        <w:rPr>
          <w:sz w:val="24"/>
          <w:szCs w:val="24"/>
        </w:rPr>
        <w:t xml:space="preserve">Репин В.С., </w:t>
      </w:r>
      <w:proofErr w:type="spellStart"/>
      <w:r w:rsidRPr="00586069">
        <w:rPr>
          <w:sz w:val="24"/>
          <w:szCs w:val="24"/>
        </w:rPr>
        <w:t>Ржанинова</w:t>
      </w:r>
      <w:proofErr w:type="spellEnd"/>
      <w:r w:rsidRPr="00586069">
        <w:rPr>
          <w:sz w:val="24"/>
          <w:szCs w:val="24"/>
        </w:rPr>
        <w:t xml:space="preserve"> А.А., </w:t>
      </w:r>
      <w:proofErr w:type="spellStart"/>
      <w:r w:rsidRPr="00586069">
        <w:rPr>
          <w:sz w:val="24"/>
          <w:szCs w:val="24"/>
        </w:rPr>
        <w:t>Шаменков</w:t>
      </w:r>
      <w:proofErr w:type="spellEnd"/>
      <w:r w:rsidRPr="00586069">
        <w:rPr>
          <w:sz w:val="24"/>
          <w:szCs w:val="24"/>
        </w:rPr>
        <w:t xml:space="preserve"> Д.А. Эмбриональные стволовые клетки: фундаментальная биология и медицина. – </w:t>
      </w:r>
      <w:proofErr w:type="gramStart"/>
      <w:r w:rsidRPr="00586069">
        <w:rPr>
          <w:sz w:val="24"/>
          <w:szCs w:val="24"/>
        </w:rPr>
        <w:t>Москва.:</w:t>
      </w:r>
      <w:proofErr w:type="gramEnd"/>
      <w:r w:rsidRPr="00586069">
        <w:rPr>
          <w:sz w:val="24"/>
          <w:szCs w:val="24"/>
        </w:rPr>
        <w:t xml:space="preserve"> «</w:t>
      </w:r>
      <w:proofErr w:type="spellStart"/>
      <w:r w:rsidRPr="00586069">
        <w:rPr>
          <w:sz w:val="24"/>
          <w:szCs w:val="24"/>
          <w:lang w:val="en-US"/>
        </w:rPr>
        <w:t>ReMeTex</w:t>
      </w:r>
      <w:proofErr w:type="spellEnd"/>
      <w:r w:rsidRPr="00586069">
        <w:rPr>
          <w:sz w:val="24"/>
          <w:szCs w:val="24"/>
        </w:rPr>
        <w:t>», 2002. – 225 с.</w:t>
      </w:r>
    </w:p>
    <w:p w14:paraId="41908713" w14:textId="77777777" w:rsidR="008D37B4" w:rsidRPr="00586069" w:rsidRDefault="008D37B4" w:rsidP="008D37B4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586069">
        <w:rPr>
          <w:sz w:val="24"/>
          <w:szCs w:val="24"/>
        </w:rPr>
        <w:t>Абдулкадыров</w:t>
      </w:r>
      <w:proofErr w:type="spellEnd"/>
      <w:r w:rsidRPr="00586069">
        <w:rPr>
          <w:sz w:val="24"/>
          <w:szCs w:val="24"/>
        </w:rPr>
        <w:t xml:space="preserve"> К.М., Романенко Н.А., Старков Н.Н. Получение и клиническое применение периферических гемопоэтических стволовых клеток из пуповинной крови// </w:t>
      </w:r>
      <w:proofErr w:type="spellStart"/>
      <w:r w:rsidRPr="00586069">
        <w:rPr>
          <w:sz w:val="24"/>
          <w:szCs w:val="24"/>
        </w:rPr>
        <w:t>Вопр</w:t>
      </w:r>
      <w:proofErr w:type="spellEnd"/>
      <w:r w:rsidRPr="00586069">
        <w:rPr>
          <w:sz w:val="24"/>
          <w:szCs w:val="24"/>
        </w:rPr>
        <w:t xml:space="preserve">. </w:t>
      </w:r>
      <w:proofErr w:type="spellStart"/>
      <w:r w:rsidRPr="00586069">
        <w:rPr>
          <w:sz w:val="24"/>
          <w:szCs w:val="24"/>
        </w:rPr>
        <w:t>Онкол</w:t>
      </w:r>
      <w:proofErr w:type="spellEnd"/>
      <w:r w:rsidRPr="00586069">
        <w:rPr>
          <w:sz w:val="24"/>
          <w:szCs w:val="24"/>
        </w:rPr>
        <w:t>. – 2000. – Т.46,  №5. – С.513 – 520.</w:t>
      </w:r>
    </w:p>
    <w:p w14:paraId="0673DED5" w14:textId="77777777" w:rsidR="002B0A12" w:rsidRPr="00586069" w:rsidRDefault="002B0A12" w:rsidP="002B0A12">
      <w:pPr>
        <w:rPr>
          <w:b/>
          <w:sz w:val="24"/>
          <w:szCs w:val="24"/>
        </w:rPr>
      </w:pPr>
      <w:r w:rsidRPr="00586069">
        <w:rPr>
          <w:b/>
          <w:sz w:val="24"/>
          <w:szCs w:val="24"/>
        </w:rPr>
        <w:t>Интернет-ресурсы:</w:t>
      </w:r>
    </w:p>
    <w:p w14:paraId="3226397A" w14:textId="77777777" w:rsidR="007F4B88" w:rsidRPr="00586069" w:rsidRDefault="007F4B88" w:rsidP="007F4B88">
      <w:pPr>
        <w:autoSpaceDE w:val="0"/>
        <w:autoSpaceDN w:val="0"/>
        <w:adjustRightInd w:val="0"/>
        <w:spacing w:line="256" w:lineRule="auto"/>
        <w:ind w:left="435"/>
        <w:rPr>
          <w:sz w:val="24"/>
          <w:szCs w:val="24"/>
        </w:rPr>
      </w:pPr>
      <w:r w:rsidRPr="00586069">
        <w:rPr>
          <w:sz w:val="24"/>
          <w:szCs w:val="24"/>
        </w:rPr>
        <w:t xml:space="preserve">1. </w:t>
      </w:r>
      <w:proofErr w:type="spellStart"/>
      <w:r w:rsidRPr="00586069">
        <w:rPr>
          <w:sz w:val="24"/>
          <w:szCs w:val="24"/>
          <w:lang w:val="en-US"/>
        </w:rPr>
        <w:t>elibrjry</w:t>
      </w:r>
      <w:proofErr w:type="spellEnd"/>
      <w:r w:rsidRPr="00586069">
        <w:rPr>
          <w:sz w:val="24"/>
          <w:szCs w:val="24"/>
        </w:rPr>
        <w:t>.</w:t>
      </w:r>
      <w:proofErr w:type="spellStart"/>
      <w:r w:rsidRPr="00586069">
        <w:rPr>
          <w:sz w:val="24"/>
          <w:szCs w:val="24"/>
          <w:lang w:val="en-US"/>
        </w:rPr>
        <w:t>kaznu</w:t>
      </w:r>
      <w:proofErr w:type="spellEnd"/>
      <w:r w:rsidRPr="00586069">
        <w:rPr>
          <w:sz w:val="24"/>
          <w:szCs w:val="24"/>
        </w:rPr>
        <w:t>.</w:t>
      </w:r>
      <w:proofErr w:type="spellStart"/>
      <w:r w:rsidRPr="00586069">
        <w:rPr>
          <w:sz w:val="24"/>
          <w:szCs w:val="24"/>
          <w:lang w:val="en-US"/>
        </w:rPr>
        <w:t>kz</w:t>
      </w:r>
      <w:proofErr w:type="spellEnd"/>
    </w:p>
    <w:p w14:paraId="7F77CB04" w14:textId="77777777" w:rsidR="007F4B88" w:rsidRPr="00586069" w:rsidRDefault="007F4B88" w:rsidP="007F4B88">
      <w:pPr>
        <w:autoSpaceDE w:val="0"/>
        <w:autoSpaceDN w:val="0"/>
        <w:adjustRightInd w:val="0"/>
        <w:spacing w:line="256" w:lineRule="auto"/>
        <w:ind w:left="435"/>
        <w:rPr>
          <w:sz w:val="24"/>
          <w:szCs w:val="24"/>
        </w:rPr>
      </w:pPr>
      <w:r w:rsidRPr="00586069">
        <w:rPr>
          <w:sz w:val="24"/>
          <w:szCs w:val="24"/>
        </w:rPr>
        <w:t xml:space="preserve">2. </w:t>
      </w:r>
      <w:r w:rsidRPr="00586069">
        <w:rPr>
          <w:sz w:val="24"/>
          <w:szCs w:val="24"/>
          <w:lang w:val="en-US"/>
        </w:rPr>
        <w:t>Cell</w:t>
      </w:r>
      <w:r w:rsidRPr="00586069">
        <w:rPr>
          <w:sz w:val="24"/>
          <w:szCs w:val="24"/>
        </w:rPr>
        <w:t xml:space="preserve"> </w:t>
      </w:r>
      <w:r w:rsidRPr="00586069">
        <w:rPr>
          <w:sz w:val="24"/>
          <w:szCs w:val="24"/>
          <w:lang w:val="en-US"/>
        </w:rPr>
        <w:t>Biology</w:t>
      </w:r>
      <w:r w:rsidRPr="00586069">
        <w:rPr>
          <w:sz w:val="24"/>
          <w:szCs w:val="24"/>
        </w:rPr>
        <w:t xml:space="preserve"> – </w:t>
      </w:r>
      <w:proofErr w:type="spellStart"/>
      <w:r w:rsidRPr="00586069">
        <w:rPr>
          <w:sz w:val="24"/>
          <w:szCs w:val="24"/>
          <w:lang w:val="en-US"/>
        </w:rPr>
        <w:t>Hipertextbook</w:t>
      </w:r>
      <w:proofErr w:type="spellEnd"/>
    </w:p>
    <w:p w14:paraId="31B46685" w14:textId="7F9D72CD" w:rsidR="007F4B88" w:rsidRPr="00586069" w:rsidRDefault="007F4B88" w:rsidP="007F4B88">
      <w:pPr>
        <w:autoSpaceDE w:val="0"/>
        <w:autoSpaceDN w:val="0"/>
        <w:adjustRightInd w:val="0"/>
        <w:spacing w:line="256" w:lineRule="auto"/>
        <w:rPr>
          <w:sz w:val="24"/>
          <w:szCs w:val="24"/>
        </w:rPr>
      </w:pPr>
      <w:r w:rsidRPr="00586069">
        <w:rPr>
          <w:rStyle w:val="a5"/>
          <w:color w:val="auto"/>
          <w:sz w:val="24"/>
          <w:szCs w:val="24"/>
          <w:u w:val="none"/>
        </w:rPr>
        <w:t xml:space="preserve">         3.</w:t>
      </w:r>
      <w:hyperlink r:id="rId5" w:history="1"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http</w:t>
        </w:r>
        <w:r w:rsidRPr="00586069">
          <w:rPr>
            <w:rStyle w:val="a5"/>
            <w:color w:val="auto"/>
            <w:sz w:val="24"/>
            <w:szCs w:val="24"/>
            <w:u w:val="none"/>
          </w:rPr>
          <w:t>://</w:t>
        </w:r>
        <w:proofErr w:type="spellStart"/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esg</w:t>
        </w:r>
        <w:proofErr w:type="spellEnd"/>
        <w:r w:rsidRPr="00586069">
          <w:rPr>
            <w:rStyle w:val="a5"/>
            <w:color w:val="auto"/>
            <w:sz w:val="24"/>
            <w:szCs w:val="24"/>
            <w:u w:val="none"/>
          </w:rPr>
          <w:t>-</w:t>
        </w:r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www</w:t>
        </w:r>
        <w:r w:rsidRPr="00586069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mit</w:t>
        </w:r>
        <w:proofErr w:type="spellEnd"/>
        <w:r w:rsidRPr="00586069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edu</w:t>
        </w:r>
        <w:proofErr w:type="spellEnd"/>
        <w:r w:rsidRPr="00586069">
          <w:rPr>
            <w:rStyle w:val="a5"/>
            <w:color w:val="auto"/>
            <w:sz w:val="24"/>
            <w:szCs w:val="24"/>
            <w:u w:val="none"/>
          </w:rPr>
          <w:t>:8001/</w:t>
        </w:r>
        <w:proofErr w:type="spellStart"/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esgbio</w:t>
        </w:r>
        <w:proofErr w:type="spellEnd"/>
        <w:r w:rsidRPr="00586069">
          <w:rPr>
            <w:rStyle w:val="a5"/>
            <w:color w:val="auto"/>
            <w:sz w:val="24"/>
            <w:szCs w:val="24"/>
            <w:u w:val="none"/>
          </w:rPr>
          <w:t>/</w:t>
        </w:r>
        <w:proofErr w:type="spellStart"/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cb</w:t>
        </w:r>
        <w:proofErr w:type="spellEnd"/>
        <w:r w:rsidRPr="00586069">
          <w:rPr>
            <w:rStyle w:val="a5"/>
            <w:color w:val="auto"/>
            <w:sz w:val="24"/>
            <w:szCs w:val="24"/>
            <w:u w:val="none"/>
          </w:rPr>
          <w:t>/</w:t>
        </w:r>
        <w:proofErr w:type="spellStart"/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cbdir</w:t>
        </w:r>
        <w:proofErr w:type="spellEnd"/>
        <w:r w:rsidRPr="00586069">
          <w:rPr>
            <w:rStyle w:val="a5"/>
            <w:color w:val="auto"/>
            <w:sz w:val="24"/>
            <w:szCs w:val="24"/>
            <w:u w:val="none"/>
          </w:rPr>
          <w:t>.</w:t>
        </w:r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html</w:t>
        </w:r>
      </w:hyperlink>
    </w:p>
    <w:p w14:paraId="70CDBEC6" w14:textId="77777777" w:rsidR="007F4B88" w:rsidRPr="00586069" w:rsidRDefault="007F4B88" w:rsidP="007F4B88">
      <w:pPr>
        <w:autoSpaceDE w:val="0"/>
        <w:autoSpaceDN w:val="0"/>
        <w:adjustRightInd w:val="0"/>
        <w:spacing w:line="256" w:lineRule="auto"/>
        <w:rPr>
          <w:sz w:val="24"/>
          <w:szCs w:val="24"/>
        </w:rPr>
      </w:pPr>
      <w:r w:rsidRPr="00586069">
        <w:rPr>
          <w:rStyle w:val="a5"/>
          <w:color w:val="auto"/>
          <w:sz w:val="24"/>
          <w:szCs w:val="24"/>
          <w:u w:val="none"/>
        </w:rPr>
        <w:t xml:space="preserve">         4. </w:t>
      </w:r>
      <w:hyperlink r:id="rId6" w:history="1"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http</w:t>
        </w:r>
        <w:r w:rsidRPr="00586069">
          <w:rPr>
            <w:rStyle w:val="a5"/>
            <w:color w:val="auto"/>
            <w:sz w:val="24"/>
            <w:szCs w:val="24"/>
            <w:u w:val="none"/>
          </w:rPr>
          <w:t>://</w:t>
        </w:r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www</w:t>
        </w:r>
        <w:r w:rsidRPr="00586069">
          <w:rPr>
            <w:rStyle w:val="a5"/>
            <w:color w:val="auto"/>
            <w:sz w:val="24"/>
            <w:szCs w:val="24"/>
            <w:u w:val="none"/>
          </w:rPr>
          <w:t>.</w:t>
        </w:r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biology</w:t>
        </w:r>
        <w:r w:rsidRPr="00586069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arizona</w:t>
        </w:r>
        <w:proofErr w:type="spellEnd"/>
        <w:r w:rsidRPr="00586069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edu</w:t>
        </w:r>
        <w:proofErr w:type="spellEnd"/>
        <w:r w:rsidRPr="00586069">
          <w:rPr>
            <w:rStyle w:val="a5"/>
            <w:color w:val="auto"/>
            <w:sz w:val="24"/>
            <w:szCs w:val="24"/>
            <w:u w:val="none"/>
          </w:rPr>
          <w:t>/</w:t>
        </w:r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cell</w:t>
        </w:r>
        <w:r w:rsidRPr="00586069">
          <w:rPr>
            <w:rStyle w:val="a5"/>
            <w:color w:val="auto"/>
            <w:sz w:val="24"/>
            <w:szCs w:val="24"/>
            <w:u w:val="none"/>
          </w:rPr>
          <w:t>_</w:t>
        </w:r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bio</w:t>
        </w:r>
        <w:r w:rsidRPr="00586069">
          <w:rPr>
            <w:rStyle w:val="a5"/>
            <w:color w:val="auto"/>
            <w:sz w:val="24"/>
            <w:szCs w:val="24"/>
            <w:u w:val="none"/>
          </w:rPr>
          <w:t>/</w:t>
        </w:r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cell</w:t>
        </w:r>
        <w:r w:rsidRPr="00586069">
          <w:rPr>
            <w:rStyle w:val="a5"/>
            <w:color w:val="auto"/>
            <w:sz w:val="24"/>
            <w:szCs w:val="24"/>
            <w:u w:val="none"/>
          </w:rPr>
          <w:t>_</w:t>
        </w:r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bio</w:t>
        </w:r>
        <w:r w:rsidRPr="00586069">
          <w:rPr>
            <w:rStyle w:val="a5"/>
            <w:color w:val="auto"/>
            <w:sz w:val="24"/>
            <w:szCs w:val="24"/>
            <w:u w:val="none"/>
          </w:rPr>
          <w:t>.</w:t>
        </w:r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html</w:t>
        </w:r>
      </w:hyperlink>
    </w:p>
    <w:p w14:paraId="201CB68E" w14:textId="77777777" w:rsidR="007F4B88" w:rsidRPr="00586069" w:rsidRDefault="007F4B88" w:rsidP="007F4B88">
      <w:pPr>
        <w:autoSpaceDE w:val="0"/>
        <w:autoSpaceDN w:val="0"/>
        <w:adjustRightInd w:val="0"/>
        <w:spacing w:line="256" w:lineRule="auto"/>
        <w:rPr>
          <w:sz w:val="24"/>
          <w:szCs w:val="24"/>
          <w:lang w:val="en-US"/>
        </w:rPr>
      </w:pPr>
      <w:r w:rsidRPr="00586069">
        <w:rPr>
          <w:rStyle w:val="a5"/>
          <w:color w:val="auto"/>
          <w:sz w:val="24"/>
          <w:szCs w:val="24"/>
          <w:u w:val="none"/>
        </w:rPr>
        <w:t xml:space="preserve">         </w:t>
      </w:r>
      <w:r w:rsidRPr="00586069">
        <w:rPr>
          <w:rStyle w:val="a5"/>
          <w:color w:val="auto"/>
          <w:sz w:val="24"/>
          <w:szCs w:val="24"/>
          <w:u w:val="none"/>
          <w:lang w:val="en-US"/>
        </w:rPr>
        <w:t xml:space="preserve">5. </w:t>
      </w:r>
      <w:hyperlink r:id="rId7" w:history="1">
        <w:r w:rsidRPr="00586069">
          <w:rPr>
            <w:rStyle w:val="a5"/>
            <w:color w:val="auto"/>
            <w:sz w:val="24"/>
            <w:szCs w:val="24"/>
            <w:u w:val="none"/>
            <w:lang w:val="en-US"/>
          </w:rPr>
          <w:t>http://www.cellsalive.com</w:t>
        </w:r>
      </w:hyperlink>
    </w:p>
    <w:p w14:paraId="08942C8C" w14:textId="77777777" w:rsidR="007F4B88" w:rsidRPr="00586069" w:rsidRDefault="007F4B88" w:rsidP="007F4B88">
      <w:pPr>
        <w:autoSpaceDE w:val="0"/>
        <w:autoSpaceDN w:val="0"/>
        <w:adjustRightInd w:val="0"/>
        <w:spacing w:line="256" w:lineRule="auto"/>
        <w:rPr>
          <w:sz w:val="24"/>
          <w:szCs w:val="24"/>
          <w:lang w:val="en-US"/>
        </w:rPr>
      </w:pPr>
      <w:r w:rsidRPr="00586069">
        <w:rPr>
          <w:sz w:val="24"/>
          <w:szCs w:val="24"/>
          <w:lang w:val="en-US"/>
        </w:rPr>
        <w:t xml:space="preserve">         </w:t>
      </w:r>
      <w:proofErr w:type="gramStart"/>
      <w:r w:rsidRPr="00586069">
        <w:rPr>
          <w:sz w:val="24"/>
          <w:szCs w:val="24"/>
          <w:lang w:val="en-US"/>
        </w:rPr>
        <w:t>6.Guide</w:t>
      </w:r>
      <w:proofErr w:type="gramEnd"/>
      <w:r w:rsidRPr="00586069">
        <w:rPr>
          <w:sz w:val="24"/>
          <w:szCs w:val="24"/>
          <w:lang w:val="en-US"/>
        </w:rPr>
        <w:t xml:space="preserve"> to Microscopy and Microanalysis on the Internet</w:t>
      </w:r>
    </w:p>
    <w:p w14:paraId="377DAADC" w14:textId="77777777" w:rsidR="007F4B88" w:rsidRPr="00586069" w:rsidRDefault="007F4B88" w:rsidP="007F4B88">
      <w:pPr>
        <w:autoSpaceDE w:val="0"/>
        <w:autoSpaceDN w:val="0"/>
        <w:adjustRightInd w:val="0"/>
        <w:spacing w:line="256" w:lineRule="auto"/>
        <w:rPr>
          <w:sz w:val="24"/>
          <w:szCs w:val="24"/>
          <w:lang w:val="en-US"/>
        </w:rPr>
      </w:pPr>
      <w:r w:rsidRPr="00586069">
        <w:rPr>
          <w:rStyle w:val="a5"/>
          <w:color w:val="auto"/>
          <w:sz w:val="24"/>
          <w:szCs w:val="24"/>
          <w:u w:val="none"/>
          <w:lang w:val="en-US"/>
        </w:rPr>
        <w:t xml:space="preserve">         </w:t>
      </w:r>
      <w:proofErr w:type="gramStart"/>
      <w:r w:rsidRPr="00586069">
        <w:rPr>
          <w:rStyle w:val="a5"/>
          <w:color w:val="auto"/>
          <w:sz w:val="24"/>
          <w:szCs w:val="24"/>
          <w:u w:val="none"/>
          <w:lang w:val="en-US"/>
        </w:rPr>
        <w:t>7.</w:t>
      </w:r>
      <w:proofErr w:type="gramEnd"/>
      <w:r w:rsidRPr="00586069">
        <w:fldChar w:fldCharType="begin"/>
      </w:r>
      <w:r w:rsidRPr="00586069">
        <w:rPr>
          <w:sz w:val="24"/>
          <w:szCs w:val="24"/>
          <w:lang w:val="en-US"/>
        </w:rPr>
        <w:instrText xml:space="preserve"> HYPERLINK "http://www.mwrn.com/guide.htm" </w:instrText>
      </w:r>
      <w:r w:rsidRPr="00586069">
        <w:fldChar w:fldCharType="separate"/>
      </w:r>
      <w:r w:rsidRPr="00586069">
        <w:rPr>
          <w:rStyle w:val="a5"/>
          <w:color w:val="auto"/>
          <w:sz w:val="24"/>
          <w:szCs w:val="24"/>
          <w:u w:val="none"/>
          <w:lang w:val="en-US"/>
        </w:rPr>
        <w:t>http://www.mwrn.com/guide.htm</w:t>
      </w:r>
      <w:r w:rsidRPr="00586069">
        <w:rPr>
          <w:rStyle w:val="a5"/>
          <w:color w:val="auto"/>
          <w:sz w:val="24"/>
          <w:szCs w:val="24"/>
          <w:u w:val="none"/>
          <w:lang w:val="en-US"/>
        </w:rPr>
        <w:fldChar w:fldCharType="end"/>
      </w:r>
    </w:p>
    <w:p w14:paraId="30669EE8" w14:textId="5ACB44FC" w:rsidR="007107F0" w:rsidRPr="00586069" w:rsidRDefault="00B67FE1" w:rsidP="00B67FE1">
      <w:pPr>
        <w:autoSpaceDE w:val="0"/>
        <w:autoSpaceDN w:val="0"/>
        <w:adjustRightInd w:val="0"/>
        <w:rPr>
          <w:rStyle w:val="a5"/>
          <w:color w:val="auto"/>
          <w:sz w:val="24"/>
          <w:szCs w:val="24"/>
          <w:u w:val="none"/>
          <w:lang w:val="en-US"/>
        </w:rPr>
      </w:pPr>
      <w:r w:rsidRPr="00586069">
        <w:rPr>
          <w:sz w:val="24"/>
          <w:szCs w:val="24"/>
          <w:lang w:val="en-US"/>
        </w:rPr>
        <w:t xml:space="preserve">         </w:t>
      </w:r>
      <w:proofErr w:type="gramStart"/>
      <w:r w:rsidR="007F4B88" w:rsidRPr="00586069">
        <w:rPr>
          <w:sz w:val="24"/>
          <w:szCs w:val="24"/>
          <w:lang w:val="en-US"/>
        </w:rPr>
        <w:t>8.</w:t>
      </w:r>
      <w:proofErr w:type="gramEnd"/>
      <w:r w:rsidR="00586069" w:rsidRPr="00586069">
        <w:rPr>
          <w:rStyle w:val="a5"/>
          <w:color w:val="auto"/>
          <w:sz w:val="24"/>
          <w:szCs w:val="24"/>
          <w:u w:val="none"/>
          <w:lang w:val="en-US"/>
        </w:rPr>
        <w:fldChar w:fldCharType="begin"/>
      </w:r>
      <w:r w:rsidR="00586069" w:rsidRPr="00586069">
        <w:rPr>
          <w:rStyle w:val="a5"/>
          <w:color w:val="auto"/>
          <w:sz w:val="24"/>
          <w:szCs w:val="24"/>
          <w:u w:val="none"/>
          <w:lang w:val="en-US"/>
        </w:rPr>
        <w:instrText xml:space="preserve"> HYPERLINK "http://www.ou.edu/research/electron/mirror" </w:instrText>
      </w:r>
      <w:r w:rsidR="00586069" w:rsidRPr="00586069">
        <w:rPr>
          <w:rStyle w:val="a5"/>
          <w:color w:val="auto"/>
          <w:sz w:val="24"/>
          <w:szCs w:val="24"/>
          <w:u w:val="none"/>
          <w:lang w:val="en-US"/>
        </w:rPr>
        <w:fldChar w:fldCharType="separate"/>
      </w:r>
      <w:r w:rsidR="007F4B88" w:rsidRPr="00586069">
        <w:rPr>
          <w:rStyle w:val="a5"/>
          <w:color w:val="auto"/>
          <w:sz w:val="24"/>
          <w:szCs w:val="24"/>
          <w:u w:val="none"/>
          <w:lang w:val="en-US"/>
        </w:rPr>
        <w:t>http://www.ou.edu/research/electron/mirror</w:t>
      </w:r>
      <w:r w:rsidR="00586069" w:rsidRPr="00586069">
        <w:rPr>
          <w:rStyle w:val="a5"/>
          <w:color w:val="auto"/>
          <w:sz w:val="24"/>
          <w:szCs w:val="24"/>
          <w:u w:val="none"/>
          <w:lang w:val="en-US"/>
        </w:rPr>
        <w:fldChar w:fldCharType="end"/>
      </w:r>
    </w:p>
    <w:p w14:paraId="1DE7DE1B" w14:textId="77777777" w:rsidR="00CD1A31" w:rsidRPr="009E64E8" w:rsidRDefault="00CD1A31" w:rsidP="00586069">
      <w:pPr>
        <w:pStyle w:val="a3"/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14:paraId="0D483CD6" w14:textId="77777777" w:rsidR="00586069" w:rsidRPr="00324713" w:rsidRDefault="00586069" w:rsidP="00586069">
      <w:pPr>
        <w:pStyle w:val="a3"/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324713">
        <w:rPr>
          <w:rFonts w:ascii="Times New Roman" w:hAnsi="Times New Roman"/>
          <w:b/>
          <w:sz w:val="24"/>
          <w:szCs w:val="24"/>
        </w:rPr>
        <w:t>Рубрикатор</w:t>
      </w:r>
      <w:r w:rsidRPr="00324713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proofErr w:type="spellStart"/>
      <w:r w:rsidRPr="00324713">
        <w:rPr>
          <w:rFonts w:ascii="Times New Roman" w:hAnsi="Times New Roman"/>
          <w:b/>
          <w:sz w:val="24"/>
          <w:szCs w:val="24"/>
        </w:rPr>
        <w:t>критериального</w:t>
      </w:r>
      <w:proofErr w:type="spellEnd"/>
      <w:r w:rsidRPr="0032471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324713">
        <w:rPr>
          <w:rFonts w:ascii="Times New Roman" w:hAnsi="Times New Roman"/>
          <w:b/>
          <w:spacing w:val="-2"/>
          <w:sz w:val="24"/>
          <w:szCs w:val="24"/>
        </w:rPr>
        <w:t>оценивания</w:t>
      </w:r>
    </w:p>
    <w:tbl>
      <w:tblPr>
        <w:tblStyle w:val="TableNormal"/>
        <w:tblW w:w="9341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365"/>
        <w:gridCol w:w="1795"/>
        <w:gridCol w:w="1576"/>
        <w:gridCol w:w="1960"/>
        <w:gridCol w:w="2151"/>
      </w:tblGrid>
      <w:tr w:rsidR="00586069" w:rsidRPr="003D6F62" w14:paraId="60ACE3CA" w14:textId="77777777" w:rsidTr="00DD7D56">
        <w:trPr>
          <w:trHeight w:val="82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9305" w14:textId="77777777" w:rsidR="00586069" w:rsidRPr="003D6F62" w:rsidRDefault="00586069" w:rsidP="00DD7D56">
            <w:pPr>
              <w:pStyle w:val="TableParagraph"/>
              <w:spacing w:line="276" w:lineRule="exact"/>
              <w:ind w:left="107" w:right="133"/>
              <w:jc w:val="both"/>
              <w:rPr>
                <w:b/>
                <w:sz w:val="24"/>
                <w:szCs w:val="24"/>
              </w:rPr>
            </w:pPr>
            <w:r w:rsidRPr="003D6F62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3D6F62">
              <w:rPr>
                <w:b/>
                <w:spacing w:val="-6"/>
                <w:sz w:val="24"/>
                <w:szCs w:val="24"/>
              </w:rPr>
              <w:t xml:space="preserve">п/ </w:t>
            </w:r>
            <w:r w:rsidRPr="003D6F62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EDFEA" w14:textId="77777777" w:rsidR="00586069" w:rsidRPr="003D6F62" w:rsidRDefault="00586069" w:rsidP="00DD7D56">
            <w:pPr>
              <w:pStyle w:val="TableParagraph"/>
              <w:ind w:left="105" w:right="158" w:firstLine="540"/>
              <w:rPr>
                <w:b/>
                <w:sz w:val="24"/>
                <w:szCs w:val="24"/>
              </w:rPr>
            </w:pPr>
            <w:r w:rsidRPr="003D6F6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8022D36" wp14:editId="568D1C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867410" cy="532130"/>
                      <wp:effectExtent l="0" t="0" r="8890" b="2032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7410" cy="532130"/>
                                <a:chOff x="3047" y="3047"/>
                                <a:chExt cx="861060" cy="5257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86106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1060" h="525780">
                                      <a:moveTo>
                                        <a:pt x="0" y="0"/>
                                      </a:moveTo>
                                      <a:lnTo>
                                        <a:pt x="861060" y="5257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6D6050" id="Группа 1" o:spid="_x0000_s1026" style="position:absolute;margin-left:0;margin-top:-.2pt;width:68.3pt;height:41.9pt;z-index:-251657216;mso-wrap-distance-left:0;mso-wrap-distance-right:0" coordorigin="30,30" coordsize="8610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">
                      <v:shape id="Graphic 2" o:spid="_x0000_s1027" style="position:absolute;left:30;top:30;width:8611;height:5258;visibility:visible;mso-wrap-style:square;v-text-anchor:top" coordsize="86106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tqoMIA&#10;AADaAAAADwAAAGRycy9kb3ducmV2LnhtbESPT4vCMBTE78J+h/AWvIimK+iW2iiLIujRP6zXZ/O2&#10;7dq8lCba+u2NIHgcZuY3TLroTCVu1LjSsoKvUQSCOLO65FzB8bAexiCcR9ZYWSYFd3KwmH/0Uky0&#10;bXlHt73PRYCwS1BB4X2dSOmyggy6ka2Jg/dnG4M+yCaXusE2wE0lx1E0lQZLDgsF1rQsKLvsr0bB&#10;5ZfOOF2608DeJyv5H2233/FEqf5n9zMD4anz7/CrvdEKxvC8Em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2qgwgAAANoAAAAPAAAAAAAAAAAAAAAAAJgCAABkcnMvZG93&#10;bnJldi54bWxQSwUGAAAAAAQABAD1AAAAhwMAAAAA&#10;" path="m,l861060,525779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D6F62">
              <w:rPr>
                <w:b/>
                <w:spacing w:val="-4"/>
                <w:sz w:val="24"/>
                <w:szCs w:val="24"/>
              </w:rPr>
              <w:t>Балл</w:t>
            </w:r>
            <w:proofErr w:type="spellEnd"/>
            <w:r w:rsidRPr="003D6F62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0D737" w14:textId="77777777" w:rsidR="00586069" w:rsidRPr="003D6F62" w:rsidRDefault="00586069" w:rsidP="00DD7D56">
            <w:pPr>
              <w:pStyle w:val="TableParagraph"/>
              <w:ind w:left="106" w:right="704"/>
              <w:rPr>
                <w:b/>
                <w:sz w:val="24"/>
                <w:szCs w:val="24"/>
              </w:rPr>
            </w:pP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Отлично</w:t>
            </w:r>
            <w:proofErr w:type="spellEnd"/>
            <w:r w:rsidRPr="003D6F62">
              <w:rPr>
                <w:b/>
                <w:spacing w:val="-2"/>
                <w:sz w:val="24"/>
                <w:szCs w:val="24"/>
              </w:rPr>
              <w:t xml:space="preserve"> (90-100)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D5690" w14:textId="77777777" w:rsidR="00586069" w:rsidRPr="003D6F62" w:rsidRDefault="00586069" w:rsidP="00DD7D56">
            <w:pPr>
              <w:pStyle w:val="TableParagraph"/>
              <w:ind w:left="107" w:right="588"/>
              <w:rPr>
                <w:b/>
                <w:sz w:val="24"/>
                <w:szCs w:val="24"/>
              </w:rPr>
            </w:pP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Хорошо</w:t>
            </w:r>
            <w:proofErr w:type="spellEnd"/>
            <w:r w:rsidRPr="003D6F62">
              <w:rPr>
                <w:b/>
                <w:spacing w:val="-2"/>
                <w:sz w:val="24"/>
                <w:szCs w:val="24"/>
              </w:rPr>
              <w:t xml:space="preserve"> (75-89)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E9647" w14:textId="77777777" w:rsidR="00586069" w:rsidRPr="003D6F62" w:rsidRDefault="00586069" w:rsidP="00DD7D56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Удовлетворите</w:t>
            </w:r>
            <w:proofErr w:type="spellEnd"/>
            <w:r w:rsidRPr="003D6F6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b/>
                <w:spacing w:val="-4"/>
                <w:sz w:val="24"/>
                <w:szCs w:val="24"/>
              </w:rPr>
              <w:t>льно</w:t>
            </w:r>
            <w:proofErr w:type="spellEnd"/>
          </w:p>
          <w:p w14:paraId="1D17CB9B" w14:textId="77777777" w:rsidR="00586069" w:rsidRPr="003D6F62" w:rsidRDefault="00586069" w:rsidP="00DD7D56">
            <w:pPr>
              <w:pStyle w:val="TableParagraph"/>
              <w:spacing w:line="257" w:lineRule="exact"/>
              <w:ind w:left="108"/>
              <w:rPr>
                <w:b/>
                <w:sz w:val="24"/>
                <w:szCs w:val="24"/>
              </w:rPr>
            </w:pPr>
            <w:r w:rsidRPr="003D6F62">
              <w:rPr>
                <w:b/>
                <w:spacing w:val="-2"/>
                <w:sz w:val="24"/>
                <w:szCs w:val="24"/>
              </w:rPr>
              <w:t>(60-</w:t>
            </w:r>
            <w:r w:rsidRPr="003D6F62">
              <w:rPr>
                <w:b/>
                <w:spacing w:val="-5"/>
                <w:sz w:val="24"/>
                <w:szCs w:val="24"/>
              </w:rPr>
              <w:t>74)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ABA6C" w14:textId="77777777" w:rsidR="00586069" w:rsidRPr="003D6F62" w:rsidRDefault="00586069" w:rsidP="00DD7D56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Неудовлетворите</w:t>
            </w:r>
            <w:proofErr w:type="spellEnd"/>
            <w:r w:rsidRPr="003D6F6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b/>
                <w:spacing w:val="-4"/>
                <w:sz w:val="24"/>
                <w:szCs w:val="24"/>
              </w:rPr>
              <w:t>льно</w:t>
            </w:r>
            <w:proofErr w:type="spellEnd"/>
          </w:p>
          <w:p w14:paraId="2BFE9528" w14:textId="77777777" w:rsidR="00586069" w:rsidRPr="003D6F62" w:rsidRDefault="00586069" w:rsidP="00DD7D56">
            <w:pPr>
              <w:pStyle w:val="TableParagraph"/>
              <w:spacing w:line="257" w:lineRule="exact"/>
              <w:ind w:left="112"/>
              <w:rPr>
                <w:b/>
                <w:sz w:val="24"/>
                <w:szCs w:val="24"/>
              </w:rPr>
            </w:pPr>
            <w:r w:rsidRPr="003D6F62">
              <w:rPr>
                <w:b/>
                <w:spacing w:val="-2"/>
                <w:sz w:val="24"/>
                <w:szCs w:val="24"/>
              </w:rPr>
              <w:t>(50-</w:t>
            </w:r>
            <w:r w:rsidRPr="003D6F62">
              <w:rPr>
                <w:b/>
                <w:spacing w:val="-5"/>
                <w:sz w:val="24"/>
                <w:szCs w:val="24"/>
              </w:rPr>
              <w:t>59)</w:t>
            </w:r>
          </w:p>
        </w:tc>
      </w:tr>
      <w:tr w:rsidR="00586069" w:rsidRPr="003D6F62" w14:paraId="35AC3051" w14:textId="77777777" w:rsidTr="00DD7D56">
        <w:trPr>
          <w:trHeight w:val="165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BA86D" w14:textId="77777777" w:rsidR="00586069" w:rsidRPr="003D6F62" w:rsidRDefault="00586069" w:rsidP="00DD7D56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3D6F6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95AF4" w14:textId="77777777" w:rsidR="00586069" w:rsidRPr="003D6F62" w:rsidRDefault="00586069" w:rsidP="00DD7D56">
            <w:pPr>
              <w:pStyle w:val="TableParagraph"/>
              <w:spacing w:before="1"/>
              <w:ind w:left="105" w:right="15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Соответст</w:t>
            </w:r>
            <w:r w:rsidRPr="003D6F62">
              <w:rPr>
                <w:spacing w:val="-4"/>
                <w:sz w:val="24"/>
                <w:szCs w:val="24"/>
                <w:lang w:val="ru-RU"/>
              </w:rPr>
              <w:t>вие</w:t>
            </w:r>
          </w:p>
          <w:p w14:paraId="23D31810" w14:textId="77777777" w:rsidR="00586069" w:rsidRPr="003D6F62" w:rsidRDefault="00586069" w:rsidP="00DD7D56">
            <w:pPr>
              <w:pStyle w:val="TableParagraph"/>
              <w:ind w:left="105" w:right="143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содержани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я ответа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заданному</w:t>
            </w:r>
          </w:p>
          <w:p w14:paraId="744ED3FC" w14:textId="77777777" w:rsidR="00586069" w:rsidRPr="003D6F62" w:rsidRDefault="00586069" w:rsidP="00DD7D56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вопросу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750E7" w14:textId="77777777" w:rsidR="00586069" w:rsidRPr="003D6F62" w:rsidRDefault="00586069" w:rsidP="00DD7D56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Содержание ответа полностью и исчерпывающе</w:t>
            </w:r>
          </w:p>
          <w:p w14:paraId="72576630" w14:textId="77777777" w:rsidR="00586069" w:rsidRPr="003D6F62" w:rsidRDefault="00586069" w:rsidP="00DD7D56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соответствует вопросу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2917" w14:textId="77777777" w:rsidR="00586069" w:rsidRPr="003D6F62" w:rsidRDefault="00586069" w:rsidP="00DD7D56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Содержание </w:t>
            </w:r>
            <w:r w:rsidRPr="003D6F62">
              <w:rPr>
                <w:sz w:val="24"/>
                <w:szCs w:val="24"/>
                <w:lang w:val="ru-RU"/>
              </w:rPr>
              <w:t>ответа в</w:t>
            </w:r>
          </w:p>
          <w:p w14:paraId="544D0F53" w14:textId="77777777" w:rsidR="00586069" w:rsidRPr="003D6F62" w:rsidRDefault="00586069" w:rsidP="00DD7D56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основном</w:t>
            </w:r>
          </w:p>
          <w:p w14:paraId="2B51D74B" w14:textId="77777777" w:rsidR="00586069" w:rsidRPr="003D6F62" w:rsidRDefault="00586069" w:rsidP="00DD7D56">
            <w:pPr>
              <w:pStyle w:val="TableParagraph"/>
              <w:ind w:left="107" w:right="82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соответствуе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т вопросу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D208C" w14:textId="77777777" w:rsidR="00586069" w:rsidRPr="003D6F62" w:rsidRDefault="00586069" w:rsidP="00DD7D56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Содержание</w:t>
            </w:r>
          </w:p>
          <w:p w14:paraId="5B96A5ED" w14:textId="77777777" w:rsidR="00586069" w:rsidRPr="003D6F62" w:rsidRDefault="00586069" w:rsidP="00DD7D56">
            <w:pPr>
              <w:pStyle w:val="TableParagraph"/>
              <w:ind w:left="108" w:right="184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ответа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частично расходится с сутью вопроса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853BC" w14:textId="77777777" w:rsidR="00586069" w:rsidRPr="003D6F62" w:rsidRDefault="00586069" w:rsidP="00DD7D56">
            <w:pPr>
              <w:pStyle w:val="TableParagraph"/>
              <w:spacing w:before="1"/>
              <w:ind w:left="112" w:right="210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Содержание </w:t>
            </w:r>
            <w:r w:rsidRPr="003D6F62">
              <w:rPr>
                <w:sz w:val="24"/>
                <w:szCs w:val="24"/>
                <w:lang w:val="ru-RU"/>
              </w:rPr>
              <w:t>ответа не</w:t>
            </w:r>
          </w:p>
          <w:p w14:paraId="66611695" w14:textId="77777777" w:rsidR="00586069" w:rsidRPr="003D6F62" w:rsidRDefault="00586069" w:rsidP="00DD7D56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соответствует поставленному вопросу</w:t>
            </w:r>
          </w:p>
        </w:tc>
      </w:tr>
      <w:tr w:rsidR="00586069" w:rsidRPr="003D6F62" w14:paraId="17BF0792" w14:textId="77777777" w:rsidTr="00DD7D56">
        <w:trPr>
          <w:trHeight w:val="386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65344" w14:textId="77777777" w:rsidR="00586069" w:rsidRPr="003D6F62" w:rsidRDefault="00586069" w:rsidP="00DD7D56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3D6F62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52840" w14:textId="77777777" w:rsidR="00586069" w:rsidRPr="003D6F62" w:rsidRDefault="00586069" w:rsidP="00DD7D56">
            <w:pPr>
              <w:pStyle w:val="TableParagraph"/>
              <w:spacing w:before="1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Оригиналь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ность</w:t>
            </w:r>
            <w:proofErr w:type="spellEnd"/>
          </w:p>
          <w:p w14:paraId="01960335" w14:textId="77777777" w:rsidR="00586069" w:rsidRPr="003D6F62" w:rsidRDefault="00586069" w:rsidP="00DD7D56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ответа</w:t>
            </w:r>
            <w:r w:rsidRPr="003D6F6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7305C791" w14:textId="77777777" w:rsidR="00586069" w:rsidRPr="003D6F62" w:rsidRDefault="00586069" w:rsidP="00DD7D56">
            <w:pPr>
              <w:pStyle w:val="TableParagraph"/>
              <w:spacing w:before="1"/>
              <w:ind w:left="105" w:right="15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творчески </w:t>
            </w:r>
            <w:r w:rsidRPr="003D6F62">
              <w:rPr>
                <w:sz w:val="24"/>
                <w:szCs w:val="24"/>
                <w:lang w:val="ru-RU"/>
              </w:rPr>
              <w:t>й подход при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ответе </w:t>
            </w:r>
            <w:r w:rsidRPr="003D6F62">
              <w:rPr>
                <w:spacing w:val="-6"/>
                <w:sz w:val="24"/>
                <w:szCs w:val="24"/>
                <w:lang w:val="ru-RU"/>
              </w:rPr>
              <w:t>на</w:t>
            </w:r>
          </w:p>
          <w:p w14:paraId="3FC5F22C" w14:textId="77777777" w:rsidR="00586069" w:rsidRPr="003D6F62" w:rsidRDefault="00586069" w:rsidP="00DD7D56">
            <w:pPr>
              <w:pStyle w:val="TableParagraph"/>
              <w:ind w:left="105" w:right="180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практичес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кий или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методичес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4"/>
                <w:sz w:val="24"/>
                <w:szCs w:val="24"/>
                <w:lang w:val="ru-RU"/>
              </w:rPr>
              <w:t>кий</w:t>
            </w:r>
          </w:p>
          <w:p w14:paraId="27E867F7" w14:textId="77777777" w:rsidR="00586069" w:rsidRPr="003D6F62" w:rsidRDefault="00586069" w:rsidP="00DD7D56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вопрос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92A60" w14:textId="77777777" w:rsidR="00586069" w:rsidRPr="003D6F62" w:rsidRDefault="00586069" w:rsidP="00DD7D56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Ответ оригинален, демонстрирует владение студентом всеми</w:t>
            </w:r>
          </w:p>
          <w:p w14:paraId="210B6ED5" w14:textId="77777777" w:rsidR="00586069" w:rsidRPr="003D6F62" w:rsidRDefault="00586069" w:rsidP="00DD7D56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методами</w:t>
            </w:r>
            <w:r w:rsidRPr="003D6F6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4EA79F92" w14:textId="77777777" w:rsidR="00586069" w:rsidRPr="003D6F62" w:rsidRDefault="00586069" w:rsidP="00DD7D56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практическими аспектами</w:t>
            </w:r>
          </w:p>
          <w:p w14:paraId="0FA174BD" w14:textId="77777777" w:rsidR="00586069" w:rsidRPr="003D6F62" w:rsidRDefault="00586069" w:rsidP="00DD7D56">
            <w:pPr>
              <w:pStyle w:val="TableParagraph"/>
              <w:ind w:left="106" w:right="49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решения </w:t>
            </w:r>
            <w:r w:rsidRPr="003D6F62">
              <w:rPr>
                <w:sz w:val="24"/>
                <w:szCs w:val="24"/>
                <w:lang w:val="ru-RU"/>
              </w:rPr>
              <w:t>проблем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84230" w14:textId="77777777" w:rsidR="00586069" w:rsidRPr="003D6F62" w:rsidRDefault="00586069" w:rsidP="00DD7D56">
            <w:pPr>
              <w:pStyle w:val="TableParagraph"/>
              <w:spacing w:before="1"/>
              <w:ind w:left="107" w:right="8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Ответ оригинален,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демонстриру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  <w:lang w:val="ru-RU"/>
              </w:rPr>
              <w:t>ет</w:t>
            </w:r>
            <w:proofErr w:type="spellEnd"/>
            <w:r w:rsidRPr="003D6F6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6F62">
              <w:rPr>
                <w:sz w:val="24"/>
                <w:szCs w:val="24"/>
                <w:lang w:val="ru-RU"/>
              </w:rPr>
              <w:t>владение  студентом</w:t>
            </w:r>
            <w:proofErr w:type="gramEnd"/>
          </w:p>
          <w:p w14:paraId="17E008E0" w14:textId="77777777" w:rsidR="00586069" w:rsidRPr="003D6F62" w:rsidRDefault="00586069" w:rsidP="00DD7D56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основными </w:t>
            </w:r>
            <w:r w:rsidRPr="003D6F62">
              <w:rPr>
                <w:sz w:val="24"/>
                <w:szCs w:val="24"/>
                <w:lang w:val="ru-RU"/>
              </w:rPr>
              <w:t xml:space="preserve">методами 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практически </w:t>
            </w:r>
            <w:r w:rsidRPr="003D6F62">
              <w:rPr>
                <w:spacing w:val="-6"/>
                <w:sz w:val="24"/>
                <w:szCs w:val="24"/>
                <w:lang w:val="ru-RU"/>
              </w:rPr>
              <w:t>ми</w:t>
            </w:r>
          </w:p>
          <w:p w14:paraId="08C14043" w14:textId="77777777" w:rsidR="00586069" w:rsidRPr="003D6F62" w:rsidRDefault="00586069" w:rsidP="00DD7D56">
            <w:pPr>
              <w:pStyle w:val="TableParagraph"/>
              <w:spacing w:line="270" w:lineRule="atLeast"/>
              <w:ind w:left="107" w:right="27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аспектами решения </w:t>
            </w:r>
            <w:r w:rsidRPr="003D6F62">
              <w:rPr>
                <w:sz w:val="24"/>
                <w:szCs w:val="24"/>
                <w:lang w:val="ru-RU"/>
              </w:rPr>
              <w:t>проблем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AF75E" w14:textId="77777777" w:rsidR="00586069" w:rsidRPr="003D6F62" w:rsidRDefault="00586069" w:rsidP="00DD7D56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Ответ не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оригинален, демонстрирует владение студентом некоторыми </w:t>
            </w:r>
            <w:r w:rsidRPr="003D6F62">
              <w:rPr>
                <w:sz w:val="24"/>
                <w:szCs w:val="24"/>
                <w:lang w:val="ru-RU"/>
              </w:rPr>
              <w:t>методами и</w:t>
            </w:r>
          </w:p>
          <w:p w14:paraId="1D80D7B9" w14:textId="77777777" w:rsidR="00586069" w:rsidRPr="003D6F62" w:rsidRDefault="00586069" w:rsidP="00DD7D56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практическими аспектами</w:t>
            </w:r>
          </w:p>
          <w:p w14:paraId="72E0905F" w14:textId="77777777" w:rsidR="00586069" w:rsidRPr="003D6F62" w:rsidRDefault="00586069" w:rsidP="00DD7D56">
            <w:pPr>
              <w:pStyle w:val="TableParagraph"/>
              <w:ind w:left="108" w:right="659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решения </w:t>
            </w:r>
            <w:r w:rsidRPr="003D6F62">
              <w:rPr>
                <w:sz w:val="24"/>
                <w:szCs w:val="24"/>
                <w:lang w:val="ru-RU"/>
              </w:rPr>
              <w:t>проблем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F873F" w14:textId="77777777" w:rsidR="00586069" w:rsidRPr="003D6F62" w:rsidRDefault="00586069" w:rsidP="00DD7D56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Ответ не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оригинален, показывает не владение</w:t>
            </w:r>
          </w:p>
          <w:p w14:paraId="6AC443BE" w14:textId="77777777" w:rsidR="00586069" w:rsidRPr="003D6F62" w:rsidRDefault="00586069" w:rsidP="00DD7D56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студентом основными </w:t>
            </w:r>
            <w:r w:rsidRPr="003D6F62">
              <w:rPr>
                <w:sz w:val="24"/>
                <w:szCs w:val="24"/>
                <w:lang w:val="ru-RU"/>
              </w:rPr>
              <w:t>методами</w:t>
            </w:r>
            <w:r w:rsidRPr="003D6F6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и</w:t>
            </w:r>
          </w:p>
          <w:p w14:paraId="0667B149" w14:textId="77777777" w:rsidR="00586069" w:rsidRPr="003D6F62" w:rsidRDefault="00586069" w:rsidP="00DD7D56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практическими способами</w:t>
            </w:r>
          </w:p>
          <w:p w14:paraId="5308E827" w14:textId="77777777" w:rsidR="00586069" w:rsidRPr="003D6F62" w:rsidRDefault="00586069" w:rsidP="00DD7D56">
            <w:pPr>
              <w:pStyle w:val="TableParagraph"/>
              <w:ind w:left="112" w:right="210"/>
              <w:rPr>
                <w:sz w:val="24"/>
                <w:szCs w:val="24"/>
              </w:rPr>
            </w:pPr>
            <w:proofErr w:type="spellStart"/>
            <w:r w:rsidRPr="003D6F62">
              <w:rPr>
                <w:sz w:val="24"/>
                <w:szCs w:val="24"/>
              </w:rPr>
              <w:t>решения</w:t>
            </w:r>
            <w:proofErr w:type="spellEnd"/>
            <w:r w:rsidRPr="003D6F6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проблем</w:t>
            </w:r>
            <w:proofErr w:type="spellEnd"/>
            <w:r w:rsidRPr="003D6F62">
              <w:rPr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по</w:t>
            </w:r>
            <w:proofErr w:type="spellEnd"/>
            <w:r w:rsidRPr="003D6F62">
              <w:rPr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курсу</w:t>
            </w:r>
            <w:proofErr w:type="spellEnd"/>
          </w:p>
        </w:tc>
      </w:tr>
      <w:tr w:rsidR="00586069" w:rsidRPr="003D6F62" w14:paraId="604BFDDF" w14:textId="77777777" w:rsidTr="00DD7D56">
        <w:trPr>
          <w:trHeight w:val="276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238FE" w14:textId="77777777" w:rsidR="00586069" w:rsidRPr="003D6F62" w:rsidRDefault="00586069" w:rsidP="00DD7D56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3D6F6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130A9" w14:textId="77777777" w:rsidR="00586069" w:rsidRPr="003D6F62" w:rsidRDefault="00586069" w:rsidP="00DD7D56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Полнота</w:t>
            </w:r>
            <w:proofErr w:type="spellEnd"/>
          </w:p>
          <w:p w14:paraId="7CD46256" w14:textId="77777777" w:rsidR="00586069" w:rsidRPr="003D6F62" w:rsidRDefault="00586069" w:rsidP="00DD7D5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освещения</w:t>
            </w:r>
            <w:proofErr w:type="spellEnd"/>
            <w:r w:rsidRPr="003D6F6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pacing w:val="-2"/>
                <w:sz w:val="24"/>
                <w:szCs w:val="24"/>
              </w:rPr>
              <w:t>вопроса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D7E1E" w14:textId="77777777" w:rsidR="00586069" w:rsidRPr="003D6F62" w:rsidRDefault="00586069" w:rsidP="00DD7D56">
            <w:pPr>
              <w:pStyle w:val="TableParagraph"/>
              <w:spacing w:before="1"/>
              <w:ind w:left="106" w:right="102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Ответ полный,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демонстрирует широкий кругозор </w:t>
            </w:r>
            <w:r w:rsidRPr="003D6F62">
              <w:rPr>
                <w:sz w:val="24"/>
                <w:szCs w:val="24"/>
                <w:lang w:val="ru-RU"/>
              </w:rPr>
              <w:t>студента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C4600" w14:textId="77777777" w:rsidR="00586069" w:rsidRPr="003D6F62" w:rsidRDefault="00586069" w:rsidP="00DD7D56">
            <w:pPr>
              <w:pStyle w:val="TableParagraph"/>
              <w:spacing w:before="1"/>
              <w:ind w:left="107" w:right="6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Ответ полный,</w:t>
            </w:r>
          </w:p>
          <w:p w14:paraId="2CC646A4" w14:textId="77777777" w:rsidR="00586069" w:rsidRPr="003D6F62" w:rsidRDefault="00586069" w:rsidP="00DD7D56">
            <w:pPr>
              <w:pStyle w:val="TableParagraph"/>
              <w:ind w:left="107" w:right="98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указывает</w:t>
            </w:r>
            <w:r w:rsidRPr="003D6F6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на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подробное знакомство студента </w:t>
            </w:r>
            <w:r w:rsidRPr="003D6F62">
              <w:rPr>
                <w:sz w:val="24"/>
                <w:szCs w:val="24"/>
                <w:lang w:val="ru-RU"/>
              </w:rPr>
              <w:t xml:space="preserve">с основной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литературой </w:t>
            </w:r>
            <w:r w:rsidRPr="003D6F62">
              <w:rPr>
                <w:sz w:val="24"/>
                <w:szCs w:val="24"/>
                <w:lang w:val="ru-RU"/>
              </w:rPr>
              <w:t>по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  <w:lang w:val="ru-RU"/>
              </w:rPr>
              <w:t>силлабусу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0D6D9" w14:textId="77777777" w:rsidR="00586069" w:rsidRPr="003D6F62" w:rsidRDefault="00586069" w:rsidP="00DD7D56">
            <w:pPr>
              <w:pStyle w:val="TableParagraph"/>
              <w:spacing w:before="1"/>
              <w:ind w:left="108" w:right="92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неполный, указывает на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частичное ознакомление студента</w:t>
            </w:r>
            <w:r w:rsidRPr="003D6F62">
              <w:rPr>
                <w:sz w:val="24"/>
                <w:szCs w:val="24"/>
                <w:lang w:val="ru-RU"/>
              </w:rPr>
              <w:t xml:space="preserve"> с материалами и</w:t>
            </w:r>
          </w:p>
          <w:p w14:paraId="488F116E" w14:textId="77777777" w:rsidR="00586069" w:rsidRPr="003D6F62" w:rsidRDefault="00586069" w:rsidP="00DD7D56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основной</w:t>
            </w:r>
            <w:proofErr w:type="spellEnd"/>
          </w:p>
          <w:p w14:paraId="339C978E" w14:textId="77777777" w:rsidR="00586069" w:rsidRPr="003D6F62" w:rsidRDefault="00586069" w:rsidP="00DD7D5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3D6F62">
              <w:rPr>
                <w:sz w:val="24"/>
                <w:szCs w:val="24"/>
              </w:rPr>
              <w:t>литературой</w:t>
            </w:r>
            <w:proofErr w:type="spellEnd"/>
            <w:r w:rsidRPr="003D6F6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по</w:t>
            </w:r>
            <w:proofErr w:type="spellEnd"/>
            <w:r w:rsidRPr="003D6F62">
              <w:rPr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pacing w:val="-2"/>
                <w:sz w:val="24"/>
                <w:szCs w:val="24"/>
              </w:rPr>
              <w:t>силлабусу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F0053" w14:textId="77777777" w:rsidR="00586069" w:rsidRPr="003D6F62" w:rsidRDefault="00586069" w:rsidP="00DD7D56">
            <w:pPr>
              <w:pStyle w:val="TableParagraph"/>
              <w:spacing w:before="1"/>
              <w:ind w:left="112" w:right="775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очень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краткий,</w:t>
            </w:r>
          </w:p>
          <w:p w14:paraId="526C2C8B" w14:textId="77777777" w:rsidR="00586069" w:rsidRPr="003D6F62" w:rsidRDefault="00586069" w:rsidP="00DD7D56">
            <w:pPr>
              <w:pStyle w:val="TableParagraph"/>
              <w:ind w:left="112" w:right="596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указывает на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ограниченное знакомство студента</w:t>
            </w:r>
            <w:r w:rsidRPr="003D6F6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1AF5B9C6" w14:textId="77777777" w:rsidR="00586069" w:rsidRPr="003D6F62" w:rsidRDefault="00586069" w:rsidP="00DD7D56">
            <w:pPr>
              <w:pStyle w:val="TableParagraph"/>
              <w:spacing w:before="1"/>
              <w:ind w:left="112" w:right="504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материалами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основной</w:t>
            </w:r>
          </w:p>
          <w:p w14:paraId="5FE49C45" w14:textId="77777777" w:rsidR="00586069" w:rsidRPr="003D6F62" w:rsidRDefault="00586069" w:rsidP="00DD7D56">
            <w:pPr>
              <w:pStyle w:val="TableParagraph"/>
              <w:spacing w:line="270" w:lineRule="atLeast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литературой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силлабусу</w:t>
            </w:r>
            <w:proofErr w:type="spellEnd"/>
          </w:p>
        </w:tc>
      </w:tr>
      <w:tr w:rsidR="00586069" w:rsidRPr="003D6F62" w14:paraId="56AA31F8" w14:textId="77777777" w:rsidTr="00DD7D56">
        <w:trPr>
          <w:trHeight w:val="358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490C" w14:textId="77777777" w:rsidR="00586069" w:rsidRPr="003D6F62" w:rsidRDefault="00586069" w:rsidP="00DD7D5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3D6F6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A46EC" w14:textId="77777777" w:rsidR="00586069" w:rsidRPr="003D6F62" w:rsidRDefault="00586069" w:rsidP="00DD7D56">
            <w:pPr>
              <w:pStyle w:val="TableParagraph"/>
              <w:ind w:left="105" w:right="41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Дизайн </w:t>
            </w:r>
            <w:r w:rsidRPr="003D6F62">
              <w:rPr>
                <w:sz w:val="24"/>
                <w:szCs w:val="24"/>
                <w:lang w:val="ru-RU"/>
              </w:rPr>
              <w:t>ответа</w:t>
            </w:r>
            <w:r w:rsidRPr="003D6F6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1A9FA55A" w14:textId="77777777" w:rsidR="00586069" w:rsidRPr="003D6F62" w:rsidRDefault="00586069" w:rsidP="00DD7D56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помощью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графическ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6"/>
                <w:sz w:val="24"/>
                <w:szCs w:val="24"/>
                <w:lang w:val="ru-RU"/>
              </w:rPr>
              <w:t xml:space="preserve">их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иллюстрац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pacing w:val="-4"/>
                <w:sz w:val="24"/>
                <w:szCs w:val="24"/>
                <w:lang w:val="ru-RU"/>
              </w:rPr>
              <w:t>ий</w:t>
            </w:r>
            <w:proofErr w:type="spellEnd"/>
            <w:r w:rsidRPr="003D6F62">
              <w:rPr>
                <w:spacing w:val="-4"/>
                <w:sz w:val="24"/>
                <w:szCs w:val="24"/>
                <w:lang w:val="ru-RU"/>
              </w:rPr>
              <w:t xml:space="preserve">,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наглядных примеров и/или</w:t>
            </w:r>
          </w:p>
          <w:p w14:paraId="79972A75" w14:textId="77777777" w:rsidR="00586069" w:rsidRPr="003D6F62" w:rsidRDefault="00586069" w:rsidP="00DD7D56">
            <w:pPr>
              <w:pStyle w:val="TableParagraph"/>
              <w:spacing w:line="270" w:lineRule="atLeast"/>
              <w:ind w:left="105" w:right="174"/>
              <w:jc w:val="both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ссылок </w:t>
            </w:r>
            <w:proofErr w:type="gramStart"/>
            <w:r w:rsidRPr="003D6F62">
              <w:rPr>
                <w:sz w:val="24"/>
                <w:szCs w:val="24"/>
                <w:lang w:val="ru-RU"/>
              </w:rPr>
              <w:t xml:space="preserve">на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литератур</w:t>
            </w:r>
            <w:proofErr w:type="gram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у 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4D69F" w14:textId="77777777" w:rsidR="00586069" w:rsidRPr="003D6F62" w:rsidRDefault="00586069" w:rsidP="00DD7D56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Ответ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проиллюстрир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pacing w:val="-4"/>
                <w:sz w:val="24"/>
                <w:szCs w:val="24"/>
                <w:lang w:val="ru-RU"/>
              </w:rPr>
              <w:t>ован</w:t>
            </w:r>
            <w:proofErr w:type="spellEnd"/>
          </w:p>
          <w:p w14:paraId="66EA5F03" w14:textId="77777777" w:rsidR="00586069" w:rsidRPr="003D6F62" w:rsidRDefault="00586069" w:rsidP="00DD7D56">
            <w:pPr>
              <w:pStyle w:val="TableParagraph"/>
              <w:ind w:left="106" w:right="125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графически, приведены наглядные </w:t>
            </w:r>
            <w:r w:rsidRPr="003D6F62">
              <w:rPr>
                <w:sz w:val="24"/>
                <w:szCs w:val="24"/>
                <w:lang w:val="ru-RU"/>
              </w:rPr>
              <w:t>примеры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и/или ссылки на</w:t>
            </w:r>
          </w:p>
          <w:p w14:paraId="484BDA58" w14:textId="77777777" w:rsidR="00586069" w:rsidRPr="003D6F62" w:rsidRDefault="00586069" w:rsidP="00DD7D56">
            <w:pPr>
              <w:pStyle w:val="TableParagraph"/>
              <w:ind w:left="106" w:right="214"/>
              <w:rPr>
                <w:sz w:val="24"/>
                <w:szCs w:val="24"/>
              </w:rPr>
            </w:pPr>
            <w:proofErr w:type="spellStart"/>
            <w:r w:rsidRPr="003D6F62">
              <w:rPr>
                <w:sz w:val="24"/>
                <w:szCs w:val="24"/>
              </w:rPr>
              <w:t>литературу</w:t>
            </w:r>
            <w:proofErr w:type="spellEnd"/>
            <w:r w:rsidRPr="003D6F6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по</w:t>
            </w:r>
            <w:proofErr w:type="spellEnd"/>
            <w:r w:rsidRPr="003D6F62">
              <w:rPr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pacing w:val="-2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43D29" w14:textId="77777777" w:rsidR="00586069" w:rsidRPr="003D6F62" w:rsidRDefault="00586069" w:rsidP="00DD7D56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Ответ частично дополнен</w:t>
            </w:r>
          </w:p>
          <w:p w14:paraId="3AAB038B" w14:textId="77777777" w:rsidR="00586069" w:rsidRPr="003D6F62" w:rsidRDefault="00586069" w:rsidP="00DD7D56">
            <w:pPr>
              <w:pStyle w:val="TableParagraph"/>
              <w:ind w:left="107" w:right="8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графически </w:t>
            </w:r>
            <w:r w:rsidRPr="003D6F62">
              <w:rPr>
                <w:spacing w:val="-6"/>
                <w:sz w:val="24"/>
                <w:szCs w:val="24"/>
                <w:lang w:val="ru-RU"/>
              </w:rPr>
              <w:t xml:space="preserve">ми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иллюстрация </w:t>
            </w:r>
            <w:r w:rsidRPr="003D6F62">
              <w:rPr>
                <w:spacing w:val="-4"/>
                <w:sz w:val="24"/>
                <w:szCs w:val="24"/>
                <w:lang w:val="ru-RU"/>
              </w:rPr>
              <w:t xml:space="preserve">ми,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наглядными примерами и/или</w:t>
            </w:r>
          </w:p>
          <w:p w14:paraId="4DB3C76F" w14:textId="77777777" w:rsidR="00586069" w:rsidRPr="003D6F62" w:rsidRDefault="00586069" w:rsidP="00DD7D56">
            <w:pPr>
              <w:pStyle w:val="TableParagraph"/>
              <w:spacing w:line="270" w:lineRule="atLeast"/>
              <w:ind w:left="107" w:right="1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литературны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ми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ссылками по курсу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6C24C" w14:textId="77777777" w:rsidR="00586069" w:rsidRPr="003D6F62" w:rsidRDefault="00586069" w:rsidP="00DD7D56">
            <w:pPr>
              <w:pStyle w:val="TableParagraph"/>
              <w:ind w:left="108" w:right="200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дополнен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единичной</w:t>
            </w:r>
          </w:p>
          <w:p w14:paraId="09889057" w14:textId="77777777" w:rsidR="00586069" w:rsidRPr="003D6F62" w:rsidRDefault="00586069" w:rsidP="00DD7D56">
            <w:pPr>
              <w:pStyle w:val="TableParagraph"/>
              <w:ind w:left="108" w:right="17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графической иллюстрацией, одним наглядным </w:t>
            </w:r>
            <w:r w:rsidRPr="003D6F62">
              <w:rPr>
                <w:sz w:val="24"/>
                <w:szCs w:val="24"/>
                <w:lang w:val="ru-RU"/>
              </w:rPr>
              <w:t>примером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и/или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литературной </w:t>
            </w:r>
            <w:r w:rsidRPr="003D6F62">
              <w:rPr>
                <w:sz w:val="24"/>
                <w:szCs w:val="24"/>
                <w:lang w:val="ru-RU"/>
              </w:rPr>
              <w:t>ссылкой по</w:t>
            </w:r>
          </w:p>
          <w:p w14:paraId="57160BF5" w14:textId="77777777" w:rsidR="00586069" w:rsidRPr="003D6F62" w:rsidRDefault="00586069" w:rsidP="00DD7D56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923F" w14:textId="77777777" w:rsidR="00586069" w:rsidRPr="003D6F62" w:rsidRDefault="00586069" w:rsidP="00DD7D56">
            <w:pPr>
              <w:pStyle w:val="TableParagraph"/>
              <w:ind w:left="112" w:right="403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Ответ не имеет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графических иллюстраций, наглядных </w:t>
            </w:r>
            <w:r w:rsidRPr="003D6F62">
              <w:rPr>
                <w:sz w:val="24"/>
                <w:szCs w:val="24"/>
                <w:lang w:val="ru-RU"/>
              </w:rPr>
              <w:t>примеров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и/или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литературных ссылок,</w:t>
            </w:r>
          </w:p>
          <w:p w14:paraId="33581F01" w14:textId="77777777" w:rsidR="00586069" w:rsidRPr="003D6F62" w:rsidRDefault="00586069" w:rsidP="00DD7D56">
            <w:pPr>
              <w:pStyle w:val="TableParagraph"/>
              <w:ind w:left="112" w:right="160"/>
              <w:rPr>
                <w:sz w:val="24"/>
                <w:szCs w:val="24"/>
              </w:rPr>
            </w:pPr>
            <w:proofErr w:type="spellStart"/>
            <w:r w:rsidRPr="003D6F62">
              <w:rPr>
                <w:sz w:val="24"/>
                <w:szCs w:val="24"/>
              </w:rPr>
              <w:t>относящихся</w:t>
            </w:r>
            <w:proofErr w:type="spellEnd"/>
            <w:r w:rsidRPr="003D6F62">
              <w:rPr>
                <w:sz w:val="24"/>
                <w:szCs w:val="24"/>
              </w:rPr>
              <w:t xml:space="preserve"> к </w:t>
            </w:r>
            <w:proofErr w:type="spellStart"/>
            <w:r w:rsidRPr="003D6F62">
              <w:rPr>
                <w:sz w:val="24"/>
                <w:szCs w:val="24"/>
              </w:rPr>
              <w:t>изучаемому</w:t>
            </w:r>
            <w:proofErr w:type="spellEnd"/>
            <w:r w:rsidRPr="003D6F6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курсу</w:t>
            </w:r>
            <w:proofErr w:type="spellEnd"/>
          </w:p>
        </w:tc>
      </w:tr>
    </w:tbl>
    <w:p w14:paraId="63407518" w14:textId="77777777" w:rsidR="00CD1A31" w:rsidRDefault="00CD1A31" w:rsidP="00586069">
      <w:pPr>
        <w:pStyle w:val="a8"/>
        <w:spacing w:after="0"/>
        <w:rPr>
          <w:sz w:val="24"/>
          <w:szCs w:val="24"/>
        </w:rPr>
      </w:pPr>
    </w:p>
    <w:p w14:paraId="5A4BD14E" w14:textId="77777777" w:rsidR="00586069" w:rsidRPr="00790164" w:rsidRDefault="00586069" w:rsidP="00586069">
      <w:pPr>
        <w:pStyle w:val="a8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 xml:space="preserve">Баллы за ответ на вопрос: </w:t>
      </w:r>
    </w:p>
    <w:p w14:paraId="29A991DA" w14:textId="77777777" w:rsidR="00586069" w:rsidRPr="00790164" w:rsidRDefault="00586069" w:rsidP="00586069">
      <w:pPr>
        <w:pStyle w:val="a8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>1) Балл за 1 вопрос (Б1): (Кр1+Кр2+Кр3+Кр</w:t>
      </w:r>
      <w:proofErr w:type="gramStart"/>
      <w:r w:rsidRPr="00790164">
        <w:rPr>
          <w:sz w:val="24"/>
          <w:szCs w:val="24"/>
        </w:rPr>
        <w:t>4)*</w:t>
      </w:r>
      <w:proofErr w:type="gramEnd"/>
      <w:r w:rsidRPr="00790164">
        <w:rPr>
          <w:sz w:val="24"/>
          <w:szCs w:val="24"/>
        </w:rPr>
        <w:t>0,3</w:t>
      </w:r>
    </w:p>
    <w:p w14:paraId="694D1CFA" w14:textId="77777777" w:rsidR="00586069" w:rsidRPr="00790164" w:rsidRDefault="00586069" w:rsidP="00586069">
      <w:pPr>
        <w:pStyle w:val="a8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>2) Балл за 2 вопрос (Б2): (Кр1+Кр2+Кр3+Кр</w:t>
      </w:r>
      <w:proofErr w:type="gramStart"/>
      <w:r w:rsidRPr="00790164">
        <w:rPr>
          <w:sz w:val="24"/>
          <w:szCs w:val="24"/>
        </w:rPr>
        <w:t>4)*</w:t>
      </w:r>
      <w:proofErr w:type="gramEnd"/>
      <w:r w:rsidRPr="00790164">
        <w:rPr>
          <w:sz w:val="24"/>
          <w:szCs w:val="24"/>
        </w:rPr>
        <w:t>0,3</w:t>
      </w:r>
    </w:p>
    <w:p w14:paraId="4E5D9948" w14:textId="77777777" w:rsidR="00586069" w:rsidRPr="00790164" w:rsidRDefault="00586069" w:rsidP="00586069">
      <w:pPr>
        <w:pStyle w:val="a8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>3) Балл за 3 вопрос (Б3): (Кр1+Кр2+Кр3+Кр</w:t>
      </w:r>
      <w:proofErr w:type="gramStart"/>
      <w:r w:rsidRPr="00790164">
        <w:rPr>
          <w:sz w:val="24"/>
          <w:szCs w:val="24"/>
        </w:rPr>
        <w:t>4)*</w:t>
      </w:r>
      <w:proofErr w:type="gramEnd"/>
      <w:r w:rsidRPr="00790164">
        <w:rPr>
          <w:sz w:val="24"/>
          <w:szCs w:val="24"/>
        </w:rPr>
        <w:t>0,4</w:t>
      </w:r>
    </w:p>
    <w:p w14:paraId="77CE3FA9" w14:textId="77777777" w:rsidR="00586069" w:rsidRPr="00790164" w:rsidRDefault="00586069" w:rsidP="00586069">
      <w:pPr>
        <w:pStyle w:val="a8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>Итоговая оценка = Б1+Б2+Б3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83"/>
        <w:gridCol w:w="1982"/>
        <w:gridCol w:w="1982"/>
        <w:gridCol w:w="3964"/>
      </w:tblGrid>
      <w:tr w:rsidR="00586069" w:rsidRPr="00790164" w14:paraId="64534FB2" w14:textId="77777777" w:rsidTr="00DD7D56">
        <w:tc>
          <w:tcPr>
            <w:tcW w:w="1000" w:type="pct"/>
            <w:hideMark/>
          </w:tcPr>
          <w:p w14:paraId="3E6D34CD" w14:textId="77777777" w:rsidR="00586069" w:rsidRPr="00790164" w:rsidRDefault="00586069" w:rsidP="00DD7D56">
            <w:pPr>
              <w:jc w:val="center"/>
              <w:rPr>
                <w:b/>
                <w:bCs/>
              </w:rPr>
            </w:pPr>
            <w:r w:rsidRPr="00790164">
              <w:rPr>
                <w:b/>
                <w:bCs/>
              </w:rPr>
              <w:t xml:space="preserve">Оценка по буквенной системе </w:t>
            </w:r>
          </w:p>
        </w:tc>
        <w:tc>
          <w:tcPr>
            <w:tcW w:w="1000" w:type="pct"/>
            <w:hideMark/>
          </w:tcPr>
          <w:p w14:paraId="7E8F606E" w14:textId="77777777" w:rsidR="00586069" w:rsidRPr="00790164" w:rsidRDefault="00586069" w:rsidP="00DD7D56">
            <w:pPr>
              <w:jc w:val="center"/>
              <w:rPr>
                <w:b/>
                <w:bCs/>
              </w:rPr>
            </w:pPr>
            <w:r w:rsidRPr="00790164">
              <w:rPr>
                <w:b/>
                <w:bCs/>
              </w:rPr>
              <w:t xml:space="preserve">Цифровой эквивалент баллов </w:t>
            </w:r>
          </w:p>
        </w:tc>
        <w:tc>
          <w:tcPr>
            <w:tcW w:w="1000" w:type="pct"/>
            <w:hideMark/>
          </w:tcPr>
          <w:p w14:paraId="5D73527F" w14:textId="77777777" w:rsidR="00586069" w:rsidRPr="00790164" w:rsidRDefault="00586069" w:rsidP="00DD7D56">
            <w:pPr>
              <w:jc w:val="center"/>
              <w:rPr>
                <w:b/>
                <w:bCs/>
              </w:rPr>
            </w:pPr>
            <w:r w:rsidRPr="00790164">
              <w:rPr>
                <w:b/>
                <w:bCs/>
              </w:rPr>
              <w:t>%-</w:t>
            </w:r>
            <w:proofErr w:type="spellStart"/>
            <w:r w:rsidRPr="00790164">
              <w:rPr>
                <w:b/>
                <w:bCs/>
              </w:rPr>
              <w:t>ное</w:t>
            </w:r>
            <w:proofErr w:type="spellEnd"/>
            <w:r w:rsidRPr="00790164">
              <w:rPr>
                <w:b/>
                <w:bCs/>
              </w:rPr>
              <w:t xml:space="preserve"> содержание </w:t>
            </w:r>
          </w:p>
        </w:tc>
        <w:tc>
          <w:tcPr>
            <w:tcW w:w="2000" w:type="pct"/>
            <w:hideMark/>
          </w:tcPr>
          <w:p w14:paraId="2C30B9C4" w14:textId="77777777" w:rsidR="00586069" w:rsidRPr="00790164" w:rsidRDefault="00586069" w:rsidP="00DD7D56">
            <w:pPr>
              <w:jc w:val="center"/>
              <w:rPr>
                <w:b/>
                <w:bCs/>
              </w:rPr>
            </w:pPr>
            <w:r w:rsidRPr="00790164">
              <w:rPr>
                <w:b/>
                <w:bCs/>
              </w:rPr>
              <w:t xml:space="preserve">Оценка по традиционной системе </w:t>
            </w:r>
          </w:p>
        </w:tc>
      </w:tr>
      <w:tr w:rsidR="00586069" w:rsidRPr="00790164" w14:paraId="101B103C" w14:textId="77777777" w:rsidTr="00DD7D56">
        <w:tc>
          <w:tcPr>
            <w:tcW w:w="0" w:type="auto"/>
            <w:hideMark/>
          </w:tcPr>
          <w:p w14:paraId="6B25420B" w14:textId="77777777" w:rsidR="00586069" w:rsidRPr="00790164" w:rsidRDefault="00586069" w:rsidP="00DD7D56">
            <w:pPr>
              <w:jc w:val="center"/>
            </w:pPr>
            <w:r w:rsidRPr="00790164">
              <w:t xml:space="preserve">A </w:t>
            </w:r>
          </w:p>
        </w:tc>
        <w:tc>
          <w:tcPr>
            <w:tcW w:w="0" w:type="auto"/>
            <w:hideMark/>
          </w:tcPr>
          <w:p w14:paraId="0F638CCC" w14:textId="77777777" w:rsidR="00586069" w:rsidRPr="00790164" w:rsidRDefault="00586069" w:rsidP="00DD7D56">
            <w:pPr>
              <w:jc w:val="center"/>
            </w:pPr>
            <w:r w:rsidRPr="00790164">
              <w:t xml:space="preserve">4,0 </w:t>
            </w:r>
          </w:p>
        </w:tc>
        <w:tc>
          <w:tcPr>
            <w:tcW w:w="0" w:type="auto"/>
            <w:hideMark/>
          </w:tcPr>
          <w:p w14:paraId="791D17B1" w14:textId="77777777" w:rsidR="00586069" w:rsidRPr="00790164" w:rsidRDefault="00586069" w:rsidP="00DD7D56">
            <w:pPr>
              <w:jc w:val="center"/>
            </w:pPr>
            <w:r w:rsidRPr="00790164">
              <w:t xml:space="preserve">95-100 </w:t>
            </w:r>
          </w:p>
        </w:tc>
        <w:tc>
          <w:tcPr>
            <w:tcW w:w="0" w:type="auto"/>
            <w:vMerge w:val="restart"/>
            <w:hideMark/>
          </w:tcPr>
          <w:p w14:paraId="6C22DA3C" w14:textId="77777777" w:rsidR="00586069" w:rsidRPr="00790164" w:rsidRDefault="00586069" w:rsidP="00DD7D56">
            <w:pPr>
              <w:jc w:val="center"/>
            </w:pPr>
            <w:r w:rsidRPr="00790164">
              <w:t xml:space="preserve">Отлично </w:t>
            </w:r>
          </w:p>
        </w:tc>
      </w:tr>
      <w:tr w:rsidR="00586069" w:rsidRPr="00790164" w14:paraId="57963FF9" w14:textId="77777777" w:rsidTr="00DD7D56">
        <w:trPr>
          <w:trHeight w:val="330"/>
        </w:trPr>
        <w:tc>
          <w:tcPr>
            <w:tcW w:w="0" w:type="auto"/>
            <w:hideMark/>
          </w:tcPr>
          <w:p w14:paraId="794A7894" w14:textId="77777777" w:rsidR="00586069" w:rsidRPr="00790164" w:rsidRDefault="00586069" w:rsidP="00DD7D56">
            <w:pPr>
              <w:jc w:val="center"/>
            </w:pPr>
            <w:r w:rsidRPr="00790164">
              <w:t xml:space="preserve">A- </w:t>
            </w:r>
          </w:p>
        </w:tc>
        <w:tc>
          <w:tcPr>
            <w:tcW w:w="0" w:type="auto"/>
            <w:hideMark/>
          </w:tcPr>
          <w:p w14:paraId="3900BB1B" w14:textId="77777777" w:rsidR="00586069" w:rsidRPr="00790164" w:rsidRDefault="00586069" w:rsidP="00DD7D56">
            <w:pPr>
              <w:jc w:val="center"/>
            </w:pPr>
            <w:r w:rsidRPr="00790164">
              <w:t xml:space="preserve">3,67 </w:t>
            </w:r>
          </w:p>
        </w:tc>
        <w:tc>
          <w:tcPr>
            <w:tcW w:w="0" w:type="auto"/>
            <w:hideMark/>
          </w:tcPr>
          <w:p w14:paraId="6C16BFAA" w14:textId="77777777" w:rsidR="00586069" w:rsidRPr="00790164" w:rsidRDefault="00586069" w:rsidP="00DD7D56">
            <w:pPr>
              <w:jc w:val="center"/>
            </w:pPr>
            <w:r w:rsidRPr="00790164">
              <w:t xml:space="preserve">90-94 </w:t>
            </w:r>
          </w:p>
        </w:tc>
        <w:tc>
          <w:tcPr>
            <w:tcW w:w="0" w:type="auto"/>
            <w:vMerge/>
            <w:hideMark/>
          </w:tcPr>
          <w:p w14:paraId="3FC3DA30" w14:textId="77777777" w:rsidR="00586069" w:rsidRPr="00790164" w:rsidRDefault="00586069" w:rsidP="00DD7D56">
            <w:pPr>
              <w:jc w:val="center"/>
            </w:pPr>
          </w:p>
        </w:tc>
      </w:tr>
      <w:tr w:rsidR="00586069" w:rsidRPr="00790164" w14:paraId="24163C5E" w14:textId="77777777" w:rsidTr="00DD7D56">
        <w:tc>
          <w:tcPr>
            <w:tcW w:w="0" w:type="auto"/>
            <w:hideMark/>
          </w:tcPr>
          <w:p w14:paraId="3A2119CF" w14:textId="77777777" w:rsidR="00586069" w:rsidRPr="00790164" w:rsidRDefault="00586069" w:rsidP="00DD7D56">
            <w:pPr>
              <w:jc w:val="center"/>
            </w:pPr>
            <w:r w:rsidRPr="00790164">
              <w:t xml:space="preserve">B+ </w:t>
            </w:r>
          </w:p>
        </w:tc>
        <w:tc>
          <w:tcPr>
            <w:tcW w:w="0" w:type="auto"/>
            <w:hideMark/>
          </w:tcPr>
          <w:p w14:paraId="22E7F8B0" w14:textId="77777777" w:rsidR="00586069" w:rsidRPr="00790164" w:rsidRDefault="00586069" w:rsidP="00DD7D56">
            <w:pPr>
              <w:jc w:val="center"/>
            </w:pPr>
            <w:r w:rsidRPr="00790164">
              <w:t xml:space="preserve">3,33 </w:t>
            </w:r>
          </w:p>
        </w:tc>
        <w:tc>
          <w:tcPr>
            <w:tcW w:w="0" w:type="auto"/>
            <w:hideMark/>
          </w:tcPr>
          <w:p w14:paraId="383C2D4A" w14:textId="77777777" w:rsidR="00586069" w:rsidRPr="00790164" w:rsidRDefault="00586069" w:rsidP="00DD7D56">
            <w:pPr>
              <w:jc w:val="center"/>
            </w:pPr>
            <w:r w:rsidRPr="00790164">
              <w:t xml:space="preserve">85-89 </w:t>
            </w:r>
          </w:p>
        </w:tc>
        <w:tc>
          <w:tcPr>
            <w:tcW w:w="0" w:type="auto"/>
            <w:vMerge w:val="restart"/>
            <w:hideMark/>
          </w:tcPr>
          <w:p w14:paraId="77A22FF2" w14:textId="77777777" w:rsidR="00586069" w:rsidRPr="00790164" w:rsidRDefault="00586069" w:rsidP="00DD7D56">
            <w:pPr>
              <w:jc w:val="center"/>
            </w:pPr>
            <w:r w:rsidRPr="00790164">
              <w:t xml:space="preserve">Хорошо </w:t>
            </w:r>
          </w:p>
        </w:tc>
      </w:tr>
      <w:tr w:rsidR="00586069" w:rsidRPr="00790164" w14:paraId="1911E4DD" w14:textId="77777777" w:rsidTr="00DD7D56">
        <w:tc>
          <w:tcPr>
            <w:tcW w:w="0" w:type="auto"/>
            <w:hideMark/>
          </w:tcPr>
          <w:p w14:paraId="0416B9E5" w14:textId="77777777" w:rsidR="00586069" w:rsidRPr="00790164" w:rsidRDefault="00586069" w:rsidP="00DD7D56">
            <w:pPr>
              <w:jc w:val="center"/>
            </w:pPr>
            <w:r w:rsidRPr="00790164">
              <w:t xml:space="preserve">B </w:t>
            </w:r>
          </w:p>
        </w:tc>
        <w:tc>
          <w:tcPr>
            <w:tcW w:w="0" w:type="auto"/>
            <w:hideMark/>
          </w:tcPr>
          <w:p w14:paraId="76E62E33" w14:textId="77777777" w:rsidR="00586069" w:rsidRPr="00790164" w:rsidRDefault="00586069" w:rsidP="00DD7D56">
            <w:pPr>
              <w:jc w:val="center"/>
            </w:pPr>
            <w:r w:rsidRPr="00790164">
              <w:t xml:space="preserve">3,0 </w:t>
            </w:r>
          </w:p>
        </w:tc>
        <w:tc>
          <w:tcPr>
            <w:tcW w:w="0" w:type="auto"/>
            <w:hideMark/>
          </w:tcPr>
          <w:p w14:paraId="77875A94" w14:textId="77777777" w:rsidR="00586069" w:rsidRPr="00790164" w:rsidRDefault="00586069" w:rsidP="00DD7D56">
            <w:pPr>
              <w:jc w:val="center"/>
            </w:pPr>
            <w:r w:rsidRPr="00790164">
              <w:t xml:space="preserve">80-84 </w:t>
            </w:r>
          </w:p>
        </w:tc>
        <w:tc>
          <w:tcPr>
            <w:tcW w:w="0" w:type="auto"/>
            <w:vMerge/>
            <w:hideMark/>
          </w:tcPr>
          <w:p w14:paraId="1EAAC9F1" w14:textId="77777777" w:rsidR="00586069" w:rsidRPr="00790164" w:rsidRDefault="00586069" w:rsidP="00DD7D56">
            <w:pPr>
              <w:jc w:val="center"/>
            </w:pPr>
          </w:p>
        </w:tc>
      </w:tr>
      <w:tr w:rsidR="00586069" w:rsidRPr="00790164" w14:paraId="6AE5FCF5" w14:textId="77777777" w:rsidTr="00DD7D56">
        <w:tc>
          <w:tcPr>
            <w:tcW w:w="0" w:type="auto"/>
            <w:hideMark/>
          </w:tcPr>
          <w:p w14:paraId="5E85C29B" w14:textId="77777777" w:rsidR="00586069" w:rsidRPr="00790164" w:rsidRDefault="00586069" w:rsidP="00DD7D56">
            <w:pPr>
              <w:jc w:val="center"/>
            </w:pPr>
            <w:r w:rsidRPr="00790164">
              <w:t xml:space="preserve">B- </w:t>
            </w:r>
          </w:p>
        </w:tc>
        <w:tc>
          <w:tcPr>
            <w:tcW w:w="0" w:type="auto"/>
            <w:hideMark/>
          </w:tcPr>
          <w:p w14:paraId="4C87A9B9" w14:textId="77777777" w:rsidR="00586069" w:rsidRPr="00790164" w:rsidRDefault="00586069" w:rsidP="00DD7D56">
            <w:pPr>
              <w:jc w:val="center"/>
            </w:pPr>
            <w:r w:rsidRPr="00790164">
              <w:t xml:space="preserve">2,67 </w:t>
            </w:r>
          </w:p>
        </w:tc>
        <w:tc>
          <w:tcPr>
            <w:tcW w:w="0" w:type="auto"/>
            <w:hideMark/>
          </w:tcPr>
          <w:p w14:paraId="0B86E9E3" w14:textId="77777777" w:rsidR="00586069" w:rsidRPr="00790164" w:rsidRDefault="00586069" w:rsidP="00DD7D56">
            <w:pPr>
              <w:jc w:val="center"/>
            </w:pPr>
            <w:r w:rsidRPr="00790164">
              <w:t xml:space="preserve">75-79 </w:t>
            </w:r>
          </w:p>
        </w:tc>
        <w:tc>
          <w:tcPr>
            <w:tcW w:w="0" w:type="auto"/>
            <w:vMerge/>
            <w:hideMark/>
          </w:tcPr>
          <w:p w14:paraId="51C76E79" w14:textId="77777777" w:rsidR="00586069" w:rsidRPr="00790164" w:rsidRDefault="00586069" w:rsidP="00DD7D56">
            <w:pPr>
              <w:jc w:val="center"/>
            </w:pPr>
          </w:p>
        </w:tc>
      </w:tr>
      <w:tr w:rsidR="00586069" w:rsidRPr="00790164" w14:paraId="7D47E01F" w14:textId="77777777" w:rsidTr="00DD7D56">
        <w:tc>
          <w:tcPr>
            <w:tcW w:w="0" w:type="auto"/>
            <w:hideMark/>
          </w:tcPr>
          <w:p w14:paraId="14263D84" w14:textId="77777777" w:rsidR="00586069" w:rsidRPr="00790164" w:rsidRDefault="00586069" w:rsidP="00DD7D56">
            <w:pPr>
              <w:jc w:val="center"/>
            </w:pPr>
            <w:r w:rsidRPr="00790164">
              <w:t xml:space="preserve">C+ </w:t>
            </w:r>
          </w:p>
        </w:tc>
        <w:tc>
          <w:tcPr>
            <w:tcW w:w="0" w:type="auto"/>
            <w:hideMark/>
          </w:tcPr>
          <w:p w14:paraId="1A12A3D5" w14:textId="77777777" w:rsidR="00586069" w:rsidRPr="00790164" w:rsidRDefault="00586069" w:rsidP="00DD7D56">
            <w:pPr>
              <w:jc w:val="center"/>
            </w:pPr>
            <w:r w:rsidRPr="00790164">
              <w:t xml:space="preserve">2,33 </w:t>
            </w:r>
          </w:p>
        </w:tc>
        <w:tc>
          <w:tcPr>
            <w:tcW w:w="0" w:type="auto"/>
            <w:hideMark/>
          </w:tcPr>
          <w:p w14:paraId="5823E2AB" w14:textId="77777777" w:rsidR="00586069" w:rsidRPr="00790164" w:rsidRDefault="00586069" w:rsidP="00DD7D56">
            <w:pPr>
              <w:jc w:val="center"/>
            </w:pPr>
            <w:r w:rsidRPr="00790164">
              <w:t xml:space="preserve">70-74 </w:t>
            </w:r>
          </w:p>
        </w:tc>
        <w:tc>
          <w:tcPr>
            <w:tcW w:w="0" w:type="auto"/>
            <w:vMerge/>
            <w:hideMark/>
          </w:tcPr>
          <w:p w14:paraId="73BB8E1D" w14:textId="77777777" w:rsidR="00586069" w:rsidRPr="00790164" w:rsidRDefault="00586069" w:rsidP="00DD7D56">
            <w:pPr>
              <w:jc w:val="center"/>
            </w:pPr>
          </w:p>
        </w:tc>
      </w:tr>
      <w:tr w:rsidR="00586069" w:rsidRPr="00790164" w14:paraId="4B241F6C" w14:textId="77777777" w:rsidTr="00DD7D56">
        <w:tc>
          <w:tcPr>
            <w:tcW w:w="0" w:type="auto"/>
            <w:hideMark/>
          </w:tcPr>
          <w:p w14:paraId="496E138D" w14:textId="77777777" w:rsidR="00586069" w:rsidRPr="00790164" w:rsidRDefault="00586069" w:rsidP="00DD7D56">
            <w:pPr>
              <w:jc w:val="center"/>
            </w:pPr>
            <w:r w:rsidRPr="00790164">
              <w:t xml:space="preserve">C </w:t>
            </w:r>
          </w:p>
        </w:tc>
        <w:tc>
          <w:tcPr>
            <w:tcW w:w="0" w:type="auto"/>
            <w:hideMark/>
          </w:tcPr>
          <w:p w14:paraId="1EF0DFAB" w14:textId="77777777" w:rsidR="00586069" w:rsidRPr="00790164" w:rsidRDefault="00586069" w:rsidP="00DD7D56">
            <w:pPr>
              <w:jc w:val="center"/>
            </w:pPr>
            <w:r w:rsidRPr="00790164">
              <w:t xml:space="preserve">2,0 </w:t>
            </w:r>
          </w:p>
        </w:tc>
        <w:tc>
          <w:tcPr>
            <w:tcW w:w="0" w:type="auto"/>
            <w:hideMark/>
          </w:tcPr>
          <w:p w14:paraId="19C155A0" w14:textId="77777777" w:rsidR="00586069" w:rsidRPr="00790164" w:rsidRDefault="00586069" w:rsidP="00DD7D56">
            <w:pPr>
              <w:jc w:val="center"/>
            </w:pPr>
            <w:r w:rsidRPr="00790164">
              <w:t xml:space="preserve">65-69 </w:t>
            </w:r>
          </w:p>
        </w:tc>
        <w:tc>
          <w:tcPr>
            <w:tcW w:w="0" w:type="auto"/>
            <w:vMerge w:val="restart"/>
            <w:hideMark/>
          </w:tcPr>
          <w:p w14:paraId="28FE9EF0" w14:textId="77777777" w:rsidR="00586069" w:rsidRPr="00790164" w:rsidRDefault="00586069" w:rsidP="00DD7D56">
            <w:pPr>
              <w:jc w:val="center"/>
            </w:pPr>
            <w:r w:rsidRPr="00790164">
              <w:t xml:space="preserve">Удовлетворительно </w:t>
            </w:r>
          </w:p>
        </w:tc>
      </w:tr>
      <w:tr w:rsidR="00586069" w:rsidRPr="00790164" w14:paraId="1E39B6F5" w14:textId="77777777" w:rsidTr="00DD7D56">
        <w:tc>
          <w:tcPr>
            <w:tcW w:w="0" w:type="auto"/>
            <w:hideMark/>
          </w:tcPr>
          <w:p w14:paraId="43D661F4" w14:textId="77777777" w:rsidR="00586069" w:rsidRPr="00790164" w:rsidRDefault="00586069" w:rsidP="00DD7D56">
            <w:pPr>
              <w:jc w:val="center"/>
            </w:pPr>
            <w:r w:rsidRPr="00790164">
              <w:t xml:space="preserve">C- </w:t>
            </w:r>
          </w:p>
        </w:tc>
        <w:tc>
          <w:tcPr>
            <w:tcW w:w="0" w:type="auto"/>
            <w:hideMark/>
          </w:tcPr>
          <w:p w14:paraId="1278A0D0" w14:textId="77777777" w:rsidR="00586069" w:rsidRPr="00790164" w:rsidRDefault="00586069" w:rsidP="00DD7D56">
            <w:pPr>
              <w:jc w:val="center"/>
            </w:pPr>
            <w:r w:rsidRPr="00790164">
              <w:t xml:space="preserve">1,67 </w:t>
            </w:r>
          </w:p>
        </w:tc>
        <w:tc>
          <w:tcPr>
            <w:tcW w:w="0" w:type="auto"/>
            <w:hideMark/>
          </w:tcPr>
          <w:p w14:paraId="38BE16DE" w14:textId="77777777" w:rsidR="00586069" w:rsidRPr="00790164" w:rsidRDefault="00586069" w:rsidP="00DD7D56">
            <w:pPr>
              <w:jc w:val="center"/>
            </w:pPr>
            <w:r w:rsidRPr="00790164">
              <w:t xml:space="preserve">60-64 </w:t>
            </w:r>
          </w:p>
        </w:tc>
        <w:tc>
          <w:tcPr>
            <w:tcW w:w="0" w:type="auto"/>
            <w:vMerge/>
            <w:hideMark/>
          </w:tcPr>
          <w:p w14:paraId="6F800B2D" w14:textId="77777777" w:rsidR="00586069" w:rsidRPr="00790164" w:rsidRDefault="00586069" w:rsidP="00DD7D56">
            <w:pPr>
              <w:jc w:val="center"/>
            </w:pPr>
          </w:p>
        </w:tc>
      </w:tr>
      <w:tr w:rsidR="00586069" w:rsidRPr="00790164" w14:paraId="0656B404" w14:textId="77777777" w:rsidTr="00DD7D56">
        <w:tc>
          <w:tcPr>
            <w:tcW w:w="0" w:type="auto"/>
            <w:hideMark/>
          </w:tcPr>
          <w:p w14:paraId="272CA75A" w14:textId="77777777" w:rsidR="00586069" w:rsidRPr="00790164" w:rsidRDefault="00586069" w:rsidP="00DD7D56">
            <w:pPr>
              <w:jc w:val="center"/>
            </w:pPr>
            <w:r w:rsidRPr="00790164">
              <w:t xml:space="preserve">D+ </w:t>
            </w:r>
          </w:p>
        </w:tc>
        <w:tc>
          <w:tcPr>
            <w:tcW w:w="0" w:type="auto"/>
            <w:hideMark/>
          </w:tcPr>
          <w:p w14:paraId="771CF312" w14:textId="77777777" w:rsidR="00586069" w:rsidRPr="00790164" w:rsidRDefault="00586069" w:rsidP="00DD7D56">
            <w:pPr>
              <w:jc w:val="center"/>
            </w:pPr>
            <w:r w:rsidRPr="00790164">
              <w:t xml:space="preserve">1,33 </w:t>
            </w:r>
          </w:p>
        </w:tc>
        <w:tc>
          <w:tcPr>
            <w:tcW w:w="0" w:type="auto"/>
            <w:hideMark/>
          </w:tcPr>
          <w:p w14:paraId="2CA5EF67" w14:textId="77777777" w:rsidR="00586069" w:rsidRPr="00790164" w:rsidRDefault="00586069" w:rsidP="00DD7D56">
            <w:pPr>
              <w:jc w:val="center"/>
            </w:pPr>
            <w:r w:rsidRPr="00790164">
              <w:t xml:space="preserve">55-59 </w:t>
            </w:r>
          </w:p>
        </w:tc>
        <w:tc>
          <w:tcPr>
            <w:tcW w:w="0" w:type="auto"/>
            <w:vMerge/>
            <w:hideMark/>
          </w:tcPr>
          <w:p w14:paraId="74DE119D" w14:textId="77777777" w:rsidR="00586069" w:rsidRPr="00790164" w:rsidRDefault="00586069" w:rsidP="00DD7D56">
            <w:pPr>
              <w:jc w:val="center"/>
            </w:pPr>
          </w:p>
        </w:tc>
      </w:tr>
      <w:tr w:rsidR="00586069" w:rsidRPr="00790164" w14:paraId="0D40D4C3" w14:textId="77777777" w:rsidTr="00DD7D56">
        <w:tc>
          <w:tcPr>
            <w:tcW w:w="0" w:type="auto"/>
            <w:hideMark/>
          </w:tcPr>
          <w:p w14:paraId="4744BA38" w14:textId="77777777" w:rsidR="00586069" w:rsidRPr="00790164" w:rsidRDefault="00586069" w:rsidP="00DD7D56">
            <w:pPr>
              <w:jc w:val="center"/>
            </w:pPr>
            <w:r w:rsidRPr="00790164">
              <w:lastRenderedPageBreak/>
              <w:t xml:space="preserve">D </w:t>
            </w:r>
          </w:p>
        </w:tc>
        <w:tc>
          <w:tcPr>
            <w:tcW w:w="0" w:type="auto"/>
            <w:hideMark/>
          </w:tcPr>
          <w:p w14:paraId="32A8DC19" w14:textId="77777777" w:rsidR="00586069" w:rsidRPr="00790164" w:rsidRDefault="00586069" w:rsidP="00DD7D56">
            <w:pPr>
              <w:jc w:val="center"/>
            </w:pPr>
            <w:r w:rsidRPr="00790164">
              <w:t xml:space="preserve">1,0 </w:t>
            </w:r>
          </w:p>
        </w:tc>
        <w:tc>
          <w:tcPr>
            <w:tcW w:w="0" w:type="auto"/>
            <w:hideMark/>
          </w:tcPr>
          <w:p w14:paraId="13107830" w14:textId="77777777" w:rsidR="00586069" w:rsidRPr="00790164" w:rsidRDefault="00586069" w:rsidP="00DD7D56">
            <w:pPr>
              <w:jc w:val="center"/>
            </w:pPr>
            <w:r w:rsidRPr="00790164">
              <w:t xml:space="preserve">50-54 </w:t>
            </w:r>
          </w:p>
        </w:tc>
        <w:tc>
          <w:tcPr>
            <w:tcW w:w="0" w:type="auto"/>
            <w:vMerge/>
            <w:hideMark/>
          </w:tcPr>
          <w:p w14:paraId="79DF7963" w14:textId="77777777" w:rsidR="00586069" w:rsidRPr="00790164" w:rsidRDefault="00586069" w:rsidP="00DD7D56">
            <w:pPr>
              <w:jc w:val="center"/>
            </w:pPr>
          </w:p>
        </w:tc>
      </w:tr>
      <w:tr w:rsidR="00586069" w:rsidRPr="00790164" w14:paraId="7387EB34" w14:textId="77777777" w:rsidTr="00DD7D56">
        <w:tc>
          <w:tcPr>
            <w:tcW w:w="0" w:type="auto"/>
            <w:hideMark/>
          </w:tcPr>
          <w:p w14:paraId="0B2EF1D1" w14:textId="77777777" w:rsidR="00586069" w:rsidRPr="00790164" w:rsidRDefault="00586069" w:rsidP="00DD7D56">
            <w:pPr>
              <w:jc w:val="center"/>
            </w:pPr>
            <w:r w:rsidRPr="00790164">
              <w:t>FX</w:t>
            </w:r>
          </w:p>
        </w:tc>
        <w:tc>
          <w:tcPr>
            <w:tcW w:w="0" w:type="auto"/>
            <w:hideMark/>
          </w:tcPr>
          <w:p w14:paraId="22FFA283" w14:textId="77777777" w:rsidR="00586069" w:rsidRPr="00790164" w:rsidRDefault="00586069" w:rsidP="00DD7D56">
            <w:pPr>
              <w:jc w:val="center"/>
            </w:pPr>
            <w:r w:rsidRPr="00790164">
              <w:t>0,5</w:t>
            </w:r>
          </w:p>
        </w:tc>
        <w:tc>
          <w:tcPr>
            <w:tcW w:w="0" w:type="auto"/>
            <w:hideMark/>
          </w:tcPr>
          <w:p w14:paraId="440A4F49" w14:textId="77777777" w:rsidR="00586069" w:rsidRPr="00790164" w:rsidRDefault="00586069" w:rsidP="00DD7D56">
            <w:pPr>
              <w:jc w:val="center"/>
            </w:pPr>
            <w:r w:rsidRPr="00790164">
              <w:t>25-49</w:t>
            </w:r>
          </w:p>
        </w:tc>
        <w:tc>
          <w:tcPr>
            <w:tcW w:w="0" w:type="auto"/>
            <w:vMerge w:val="restart"/>
            <w:hideMark/>
          </w:tcPr>
          <w:p w14:paraId="5A90793C" w14:textId="77777777" w:rsidR="00586069" w:rsidRPr="00790164" w:rsidRDefault="00586069" w:rsidP="00DD7D56">
            <w:pPr>
              <w:jc w:val="center"/>
            </w:pPr>
            <w:r w:rsidRPr="00790164">
              <w:t>Неудовлетворительно </w:t>
            </w:r>
          </w:p>
        </w:tc>
      </w:tr>
      <w:tr w:rsidR="00586069" w:rsidRPr="00790164" w14:paraId="6FB95E23" w14:textId="77777777" w:rsidTr="00DD7D56">
        <w:tc>
          <w:tcPr>
            <w:tcW w:w="0" w:type="auto"/>
            <w:hideMark/>
          </w:tcPr>
          <w:p w14:paraId="4057261F" w14:textId="77777777" w:rsidR="00586069" w:rsidRPr="00790164" w:rsidRDefault="00586069" w:rsidP="00DD7D56">
            <w:pPr>
              <w:jc w:val="center"/>
            </w:pPr>
            <w:r w:rsidRPr="00790164">
              <w:t>F</w:t>
            </w:r>
          </w:p>
        </w:tc>
        <w:tc>
          <w:tcPr>
            <w:tcW w:w="0" w:type="auto"/>
            <w:hideMark/>
          </w:tcPr>
          <w:p w14:paraId="6A5E5364" w14:textId="77777777" w:rsidR="00586069" w:rsidRPr="00790164" w:rsidRDefault="00586069" w:rsidP="00DD7D56">
            <w:pPr>
              <w:jc w:val="center"/>
            </w:pPr>
            <w:r w:rsidRPr="00790164">
              <w:t>0</w:t>
            </w:r>
          </w:p>
        </w:tc>
        <w:tc>
          <w:tcPr>
            <w:tcW w:w="0" w:type="auto"/>
            <w:hideMark/>
          </w:tcPr>
          <w:p w14:paraId="3FB22541" w14:textId="77777777" w:rsidR="00586069" w:rsidRPr="00790164" w:rsidRDefault="00586069" w:rsidP="00DD7D56">
            <w:pPr>
              <w:jc w:val="center"/>
            </w:pPr>
            <w:r w:rsidRPr="00790164">
              <w:t>0-24</w:t>
            </w:r>
          </w:p>
        </w:tc>
        <w:tc>
          <w:tcPr>
            <w:tcW w:w="0" w:type="auto"/>
            <w:vMerge/>
            <w:hideMark/>
          </w:tcPr>
          <w:p w14:paraId="304C071B" w14:textId="77777777" w:rsidR="00586069" w:rsidRPr="00790164" w:rsidRDefault="00586069" w:rsidP="00DD7D56">
            <w:pPr>
              <w:jc w:val="center"/>
            </w:pPr>
          </w:p>
        </w:tc>
      </w:tr>
    </w:tbl>
    <w:p w14:paraId="355D61EC" w14:textId="77777777" w:rsidR="00586069" w:rsidRPr="003D6F62" w:rsidRDefault="00586069" w:rsidP="00586069">
      <w:pPr>
        <w:pStyle w:val="Default"/>
        <w:spacing w:after="14"/>
      </w:pPr>
      <w:r w:rsidRPr="003D6F62">
        <w:rPr>
          <w:b/>
          <w:bCs/>
        </w:rPr>
        <w:t xml:space="preserve">         Процедура проверки на плагиат:</w:t>
      </w:r>
      <w:r w:rsidRPr="003D6F62">
        <w:t xml:space="preserve"> </w:t>
      </w:r>
    </w:p>
    <w:p w14:paraId="5A82624A" w14:textId="77777777" w:rsidR="00586069" w:rsidRPr="003D6F62" w:rsidRDefault="00586069" w:rsidP="00586069">
      <w:pPr>
        <w:pStyle w:val="Default"/>
        <w:numPr>
          <w:ilvl w:val="0"/>
          <w:numId w:val="4"/>
        </w:numPr>
        <w:spacing w:after="14"/>
        <w:rPr>
          <w:b/>
        </w:rPr>
      </w:pPr>
      <w:r w:rsidRPr="003D6F62">
        <w:t xml:space="preserve">          Оригинальность – </w:t>
      </w:r>
      <w:r w:rsidRPr="003D6F62">
        <w:rPr>
          <w:b/>
        </w:rPr>
        <w:t>не менее 70%</w:t>
      </w:r>
    </w:p>
    <w:p w14:paraId="57019CA1" w14:textId="77777777" w:rsidR="00586069" w:rsidRPr="003D6F62" w:rsidRDefault="00586069" w:rsidP="00586069">
      <w:pPr>
        <w:pStyle w:val="Default"/>
        <w:numPr>
          <w:ilvl w:val="0"/>
          <w:numId w:val="4"/>
        </w:numPr>
        <w:spacing w:after="14"/>
      </w:pPr>
      <w:r w:rsidRPr="003D6F62">
        <w:rPr>
          <w:b/>
        </w:rPr>
        <w:t xml:space="preserve">          </w:t>
      </w:r>
      <w:r w:rsidRPr="003D6F62">
        <w:t>Заимствование</w:t>
      </w:r>
      <w:r w:rsidRPr="003D6F62">
        <w:rPr>
          <w:b/>
        </w:rPr>
        <w:t xml:space="preserve"> – не более 30%</w:t>
      </w:r>
    </w:p>
    <w:p w14:paraId="73E2ADF8" w14:textId="77777777" w:rsidR="00586069" w:rsidRPr="003D6F62" w:rsidRDefault="00586069" w:rsidP="00586069">
      <w:pPr>
        <w:pStyle w:val="Default"/>
        <w:numPr>
          <w:ilvl w:val="0"/>
          <w:numId w:val="4"/>
        </w:numPr>
        <w:spacing w:after="14"/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5900"/>
      </w:tblGrid>
      <w:tr w:rsidR="00586069" w:rsidRPr="003D6F62" w14:paraId="544F59AC" w14:textId="77777777" w:rsidTr="00DD7D56">
        <w:trPr>
          <w:trHeight w:val="300"/>
        </w:trPr>
        <w:tc>
          <w:tcPr>
            <w:tcW w:w="5900" w:type="dxa"/>
            <w:hideMark/>
          </w:tcPr>
          <w:p w14:paraId="5A38E8FF" w14:textId="77777777" w:rsidR="00586069" w:rsidRPr="003D6F62" w:rsidRDefault="00586069" w:rsidP="00DD7D56">
            <w:pPr>
              <w:pStyle w:val="TableParagraph"/>
              <w:tabs>
                <w:tab w:val="left" w:pos="4005"/>
              </w:tabs>
              <w:spacing w:line="266" w:lineRule="exact"/>
              <w:ind w:left="50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Зав.</w:t>
            </w:r>
            <w:r w:rsidRPr="003D6F6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кафедрой</w:t>
            </w:r>
            <w:r w:rsidRPr="003D6F62">
              <w:rPr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sz w:val="24"/>
                <w:szCs w:val="24"/>
                <w:lang w:val="ru-RU"/>
              </w:rPr>
              <w:t>А.С.</w:t>
            </w:r>
            <w:r w:rsidRPr="003D6F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Нурмаханова</w:t>
            </w:r>
            <w:proofErr w:type="spellEnd"/>
            <w:r w:rsidRPr="003D6F6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586069" w:rsidRPr="003D6F62" w14:paraId="522C493B" w14:textId="77777777" w:rsidTr="00DD7D56">
        <w:trPr>
          <w:trHeight w:val="566"/>
        </w:trPr>
        <w:tc>
          <w:tcPr>
            <w:tcW w:w="5900" w:type="dxa"/>
            <w:hideMark/>
          </w:tcPr>
          <w:p w14:paraId="03300FED" w14:textId="77777777" w:rsidR="00586069" w:rsidRDefault="00586069" w:rsidP="00DD7D56">
            <w:pPr>
              <w:pStyle w:val="TableParagraph"/>
              <w:tabs>
                <w:tab w:val="left" w:pos="4062"/>
              </w:tabs>
              <w:spacing w:before="25"/>
              <w:ind w:left="50"/>
              <w:rPr>
                <w:sz w:val="24"/>
                <w:szCs w:val="24"/>
                <w:lang w:val="ru-RU"/>
              </w:rPr>
            </w:pPr>
            <w:r w:rsidRPr="00B62BC5">
              <w:rPr>
                <w:spacing w:val="-2"/>
                <w:sz w:val="24"/>
                <w:szCs w:val="24"/>
                <w:lang w:val="ru-RU"/>
              </w:rPr>
              <w:t>Лектор</w:t>
            </w:r>
            <w:r>
              <w:rPr>
                <w:spacing w:val="-2"/>
                <w:sz w:val="24"/>
                <w:szCs w:val="24"/>
                <w:lang w:val="ru-RU"/>
              </w:rPr>
              <w:t>ы</w:t>
            </w:r>
            <w:r w:rsidRPr="00B62BC5">
              <w:rPr>
                <w:spacing w:val="-2"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B62BC5">
              <w:rPr>
                <w:sz w:val="24"/>
                <w:szCs w:val="24"/>
                <w:lang w:val="ru-RU"/>
              </w:rPr>
              <w:t>Т.М.Шалахметова</w:t>
            </w:r>
            <w:proofErr w:type="spellEnd"/>
          </w:p>
          <w:p w14:paraId="65DFB4E9" w14:textId="77777777" w:rsidR="00586069" w:rsidRPr="00B62BC5" w:rsidRDefault="00586069" w:rsidP="00DD7D56">
            <w:pPr>
              <w:pStyle w:val="TableParagraph"/>
              <w:tabs>
                <w:tab w:val="left" w:pos="4062"/>
              </w:tabs>
              <w:spacing w:before="25"/>
              <w:ind w:left="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    </w:t>
            </w:r>
          </w:p>
        </w:tc>
      </w:tr>
    </w:tbl>
    <w:p w14:paraId="37532F3E" w14:textId="77777777" w:rsidR="00586069" w:rsidRPr="007F4B88" w:rsidRDefault="00586069" w:rsidP="00B67FE1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sectPr w:rsidR="00586069" w:rsidRPr="007F4B88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85FE1"/>
    <w:multiLevelType w:val="hybridMultilevel"/>
    <w:tmpl w:val="CEE6C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F5773"/>
    <w:multiLevelType w:val="hybridMultilevel"/>
    <w:tmpl w:val="C0C00596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6"/>
    <w:rsid w:val="000406BD"/>
    <w:rsid w:val="00084DDE"/>
    <w:rsid w:val="001C7C5C"/>
    <w:rsid w:val="00213AD0"/>
    <w:rsid w:val="00281980"/>
    <w:rsid w:val="00297C07"/>
    <w:rsid w:val="002B0A12"/>
    <w:rsid w:val="002F133D"/>
    <w:rsid w:val="003015D1"/>
    <w:rsid w:val="00331A4D"/>
    <w:rsid w:val="0033541A"/>
    <w:rsid w:val="00337B45"/>
    <w:rsid w:val="00350FBB"/>
    <w:rsid w:val="00371AFA"/>
    <w:rsid w:val="003C744B"/>
    <w:rsid w:val="003E16AE"/>
    <w:rsid w:val="004230EC"/>
    <w:rsid w:val="004B2A63"/>
    <w:rsid w:val="004F6783"/>
    <w:rsid w:val="004F7688"/>
    <w:rsid w:val="00524902"/>
    <w:rsid w:val="0056633B"/>
    <w:rsid w:val="00570225"/>
    <w:rsid w:val="005808D6"/>
    <w:rsid w:val="00586069"/>
    <w:rsid w:val="005D0A07"/>
    <w:rsid w:val="005F6A37"/>
    <w:rsid w:val="00600859"/>
    <w:rsid w:val="00647AB2"/>
    <w:rsid w:val="00693678"/>
    <w:rsid w:val="006C07E0"/>
    <w:rsid w:val="0070125C"/>
    <w:rsid w:val="007105CD"/>
    <w:rsid w:val="007107F0"/>
    <w:rsid w:val="00783EBF"/>
    <w:rsid w:val="00797826"/>
    <w:rsid w:val="007B565B"/>
    <w:rsid w:val="007F4B88"/>
    <w:rsid w:val="0083103F"/>
    <w:rsid w:val="008D37B4"/>
    <w:rsid w:val="008F53DC"/>
    <w:rsid w:val="00926DF6"/>
    <w:rsid w:val="00935733"/>
    <w:rsid w:val="00942259"/>
    <w:rsid w:val="00967801"/>
    <w:rsid w:val="009E64E8"/>
    <w:rsid w:val="00A01946"/>
    <w:rsid w:val="00A142DF"/>
    <w:rsid w:val="00AD6D89"/>
    <w:rsid w:val="00AF70A1"/>
    <w:rsid w:val="00B51C99"/>
    <w:rsid w:val="00B64A46"/>
    <w:rsid w:val="00B67FE1"/>
    <w:rsid w:val="00C52DD9"/>
    <w:rsid w:val="00CC6EA3"/>
    <w:rsid w:val="00CD0401"/>
    <w:rsid w:val="00CD1A31"/>
    <w:rsid w:val="00D71C18"/>
    <w:rsid w:val="00D92B58"/>
    <w:rsid w:val="00DD05E2"/>
    <w:rsid w:val="00DE558F"/>
    <w:rsid w:val="00DF033E"/>
    <w:rsid w:val="00E00AD7"/>
    <w:rsid w:val="00E42163"/>
    <w:rsid w:val="00F31AB3"/>
    <w:rsid w:val="00F43D7B"/>
    <w:rsid w:val="00F6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D1BC"/>
  <w15:chartTrackingRefBased/>
  <w15:docId w15:val="{E8CCD0D4-7C77-4144-8D51-B644FFA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42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107F0"/>
    <w:pPr>
      <w:keepNext/>
      <w:numPr>
        <w:ilvl w:val="6"/>
        <w:numId w:val="4"/>
      </w:numPr>
      <w:suppressAutoHyphens/>
      <w:ind w:left="0" w:firstLine="720"/>
      <w:jc w:val="center"/>
      <w:outlineLvl w:val="6"/>
    </w:pPr>
    <w:rPr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43D7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10">
    <w:name w:val="A1"/>
    <w:rsid w:val="00F43D7B"/>
    <w:rPr>
      <w:i/>
      <w:iCs/>
      <w:color w:val="000000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C07E0"/>
    <w:rPr>
      <w:rFonts w:ascii="Calibri" w:eastAsia="Calibri" w:hAnsi="Calibri" w:cs="Times New Roman"/>
      <w:lang w:eastAsia="ru-RU"/>
    </w:rPr>
  </w:style>
  <w:style w:type="character" w:styleId="a5">
    <w:name w:val="Hyperlink"/>
    <w:rsid w:val="006C07E0"/>
    <w:rPr>
      <w:color w:val="0000FF"/>
      <w:u w:val="single"/>
    </w:rPr>
  </w:style>
  <w:style w:type="paragraph" w:styleId="a6">
    <w:name w:val="Plain Text"/>
    <w:basedOn w:val="a"/>
    <w:link w:val="a7"/>
    <w:unhideWhenUsed/>
    <w:rsid w:val="006C07E0"/>
    <w:rPr>
      <w:rFonts w:ascii="Courier New" w:hAnsi="Courier New"/>
      <w:lang w:val="x-none" w:eastAsia="x-none"/>
    </w:rPr>
  </w:style>
  <w:style w:type="character" w:customStyle="1" w:styleId="a7">
    <w:name w:val="Текст Знак"/>
    <w:basedOn w:val="a0"/>
    <w:link w:val="a6"/>
    <w:rsid w:val="006C07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7107F0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10">
    <w:name w:val="Заголовок 1 Знак"/>
    <w:basedOn w:val="a0"/>
    <w:link w:val="1"/>
    <w:uiPriority w:val="9"/>
    <w:rsid w:val="00A142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86069"/>
    <w:pPr>
      <w:spacing w:after="120" w:line="276" w:lineRule="auto"/>
    </w:pPr>
    <w:rPr>
      <w:rFonts w:eastAsiaTheme="minorHAnsi" w:cstheme="minorBid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586069"/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86069"/>
    <w:pPr>
      <w:widowControl w:val="0"/>
      <w:autoSpaceDE w:val="0"/>
      <w:autoSpaceDN w:val="0"/>
      <w:ind w:left="17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58606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58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5" Type="http://schemas.openxmlformats.org/officeDocument/2006/relationships/hyperlink" Target="http://esg-www.mit.edu:8001/esgbio/cb/cbdi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Шалахметова Тамара</cp:lastModifiedBy>
  <cp:revision>39</cp:revision>
  <dcterms:created xsi:type="dcterms:W3CDTF">2020-12-01T07:59:00Z</dcterms:created>
  <dcterms:modified xsi:type="dcterms:W3CDTF">2025-09-29T09:54:00Z</dcterms:modified>
</cp:coreProperties>
</file>